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98" w:rsidRPr="00F95AB8" w:rsidRDefault="00E67EDC" w:rsidP="00E67EDC">
      <w:pPr>
        <w:jc w:val="center"/>
        <w:rPr>
          <w:b/>
        </w:rPr>
      </w:pPr>
      <w:r w:rsidRPr="00F95AB8">
        <w:rPr>
          <w:b/>
        </w:rPr>
        <w:t>Graduate Council Meeting</w:t>
      </w:r>
    </w:p>
    <w:p w:rsidR="00E67EDC" w:rsidRDefault="00E67EDC" w:rsidP="00E67EDC">
      <w:pPr>
        <w:jc w:val="center"/>
      </w:pPr>
      <w:r>
        <w:t>May 5, 2016 11:30-1:00 CBS Dean’s Conference Room</w:t>
      </w:r>
    </w:p>
    <w:p w:rsidR="00E67EDC" w:rsidRDefault="00E67EDC" w:rsidP="00E67EDC">
      <w:r>
        <w:t xml:space="preserve">The special called meeting of the Graduate Council was called to order on Thursday, May 5, 2016, at 11:30 a.m.  Dr. Donnie Snider, Interim Dean, presided, and Mrs. Nikki Favor, </w:t>
      </w:r>
      <w:r w:rsidR="003F1FA4">
        <w:t>Executive Assistant</w:t>
      </w:r>
      <w:r w:rsidR="00595AF5">
        <w:t xml:space="preserve"> for Graduate School, acted</w:t>
      </w:r>
      <w:r>
        <w:t xml:space="preserve"> as secretary.  </w:t>
      </w:r>
    </w:p>
    <w:p w:rsidR="00EC359E" w:rsidRDefault="00EC359E" w:rsidP="00E67EDC">
      <w:r>
        <w:t>Council members present:</w:t>
      </w:r>
      <w:r w:rsidR="003F1FA4">
        <w:t xml:space="preserve"> Andrew Huddleston, </w:t>
      </w:r>
      <w:proofErr w:type="spellStart"/>
      <w:r w:rsidR="003F1FA4">
        <w:t>Cherisse</w:t>
      </w:r>
      <w:proofErr w:type="spellEnd"/>
      <w:r w:rsidR="003F1FA4">
        <w:t xml:space="preserve"> Flanagan, Dale Bertram, Donnie Snider, Joe </w:t>
      </w:r>
      <w:proofErr w:type="spellStart"/>
      <w:r w:rsidR="003F1FA4">
        <w:t>Cardot</w:t>
      </w:r>
      <w:proofErr w:type="spellEnd"/>
      <w:r w:rsidR="003F1FA4">
        <w:t xml:space="preserve">, John Neill, Jonathan Camp, Lauren </w:t>
      </w:r>
      <w:proofErr w:type="spellStart"/>
      <w:r w:rsidR="003F1FA4">
        <w:t>Lemley</w:t>
      </w:r>
      <w:proofErr w:type="spellEnd"/>
      <w:r w:rsidR="003F1FA4">
        <w:t>, Hope Martin, and Karen Maxwell</w:t>
      </w:r>
    </w:p>
    <w:p w:rsidR="00EC359E" w:rsidRDefault="00EC359E" w:rsidP="00E67EDC">
      <w:r>
        <w:t>Visitors present:</w:t>
      </w:r>
      <w:r w:rsidR="003F1FA4">
        <w:t xml:space="preserve"> Karen </w:t>
      </w:r>
      <w:proofErr w:type="spellStart"/>
      <w:r w:rsidR="003F1FA4">
        <w:t>Witemeyer</w:t>
      </w:r>
      <w:proofErr w:type="spellEnd"/>
      <w:r w:rsidR="003F1FA4">
        <w:t xml:space="preserve">, Mark </w:t>
      </w:r>
      <w:proofErr w:type="spellStart"/>
      <w:r w:rsidR="003F1FA4">
        <w:t>McCallon</w:t>
      </w:r>
      <w:proofErr w:type="spellEnd"/>
      <w:r w:rsidR="003F1FA4">
        <w:t xml:space="preserve">, Susan Lewis, Tim Sensing, </w:t>
      </w:r>
      <w:r w:rsidR="00AE0EC1">
        <w:t xml:space="preserve">Bruce Scott, </w:t>
      </w:r>
      <w:r w:rsidR="003F1FA4">
        <w:t xml:space="preserve">Tom </w:t>
      </w:r>
      <w:proofErr w:type="spellStart"/>
      <w:r w:rsidR="003F1FA4">
        <w:t>Milholland</w:t>
      </w:r>
      <w:proofErr w:type="spellEnd"/>
      <w:r w:rsidR="003F1FA4">
        <w:t xml:space="preserve">, and Eric </w:t>
      </w:r>
      <w:proofErr w:type="spellStart"/>
      <w:r w:rsidR="003F1FA4">
        <w:t>Gumm</w:t>
      </w:r>
      <w:proofErr w:type="spellEnd"/>
    </w:p>
    <w:p w:rsidR="00E67EDC" w:rsidRPr="00F95AB8" w:rsidRDefault="00E67EDC" w:rsidP="00E67EDC">
      <w:pPr>
        <w:rPr>
          <w:b/>
        </w:rPr>
      </w:pPr>
      <w:r w:rsidRPr="00F95AB8">
        <w:rPr>
          <w:b/>
        </w:rPr>
        <w:t>Information Items</w:t>
      </w:r>
    </w:p>
    <w:p w:rsidR="00E67EDC" w:rsidRDefault="00E67EDC" w:rsidP="00E67EDC">
      <w:r>
        <w:t>Dr. Tim Sensing, Associate Dean for the Graduate School of Theology, presented for information only the following</w:t>
      </w:r>
      <w:r w:rsidR="00F95AB8">
        <w:t xml:space="preserve"> two courses adopted by the CBS Council:</w:t>
      </w:r>
    </w:p>
    <w:p w:rsidR="00F95AB8" w:rsidRDefault="00F95AB8" w:rsidP="00F95AB8">
      <w:pPr>
        <w:pStyle w:val="ListParagraph"/>
        <w:numPr>
          <w:ilvl w:val="0"/>
          <w:numId w:val="1"/>
        </w:numPr>
      </w:pPr>
      <w:r>
        <w:t>BIBM 731, and</w:t>
      </w:r>
    </w:p>
    <w:p w:rsidR="00F95AB8" w:rsidRDefault="00F95AB8" w:rsidP="00F95AB8">
      <w:pPr>
        <w:pStyle w:val="ListParagraph"/>
        <w:numPr>
          <w:ilvl w:val="0"/>
          <w:numId w:val="1"/>
        </w:numPr>
      </w:pPr>
      <w:r>
        <w:t>BIBM 733.</w:t>
      </w:r>
    </w:p>
    <w:p w:rsidR="00E67EDC" w:rsidRDefault="00F95AB8" w:rsidP="00E67EDC">
      <w:pPr>
        <w:rPr>
          <w:b/>
        </w:rPr>
      </w:pPr>
      <w:r w:rsidRPr="00F95AB8">
        <w:rPr>
          <w:b/>
        </w:rPr>
        <w:t>Action Items</w:t>
      </w:r>
    </w:p>
    <w:p w:rsidR="00F95AB8" w:rsidRDefault="00F95AB8" w:rsidP="00F95AB8">
      <w:pPr>
        <w:pStyle w:val="ListParagraph"/>
        <w:numPr>
          <w:ilvl w:val="0"/>
          <w:numId w:val="3"/>
        </w:numPr>
      </w:pPr>
      <w:r>
        <w:t xml:space="preserve">Minutes of the April 12, 2016 were read and approved as corrected.  </w:t>
      </w:r>
    </w:p>
    <w:p w:rsidR="00F95AB8" w:rsidRDefault="008D30F7" w:rsidP="008D30F7">
      <w:pPr>
        <w:ind w:left="720"/>
      </w:pPr>
      <w:r>
        <w:t>Dr.</w:t>
      </w:r>
      <w:r w:rsidR="00F95AB8">
        <w:t xml:space="preserve"> Neill moved that the minutes as corrected be approved;</w:t>
      </w:r>
    </w:p>
    <w:p w:rsidR="00F95AB8" w:rsidRDefault="008D30F7" w:rsidP="008D30F7">
      <w:pPr>
        <w:ind w:left="720"/>
      </w:pPr>
      <w:r>
        <w:t>Dr.</w:t>
      </w:r>
      <w:r w:rsidR="00F95AB8">
        <w:t xml:space="preserve"> Maxwell seconded the motion.</w:t>
      </w:r>
    </w:p>
    <w:p w:rsidR="00F95AB8" w:rsidRDefault="00F95AB8" w:rsidP="008D30F7">
      <w:pPr>
        <w:ind w:left="720"/>
      </w:pPr>
      <w:r>
        <w:t>The motion passed unanimously.</w:t>
      </w:r>
    </w:p>
    <w:p w:rsidR="00F95AB8" w:rsidRDefault="00F95AB8" w:rsidP="00F95AB8">
      <w:pPr>
        <w:pStyle w:val="ListParagraph"/>
        <w:numPr>
          <w:ilvl w:val="0"/>
          <w:numId w:val="3"/>
        </w:numPr>
      </w:pPr>
      <w:r>
        <w:t>BMFT 699 Thesis (New Course)</w:t>
      </w:r>
    </w:p>
    <w:p w:rsidR="00F95AB8" w:rsidRDefault="00F95AB8" w:rsidP="00595AF5">
      <w:pPr>
        <w:ind w:left="720"/>
      </w:pPr>
      <w:r>
        <w:t>Dr. Snider introduced the new course</w:t>
      </w:r>
      <w:r w:rsidR="00BB22F9">
        <w:t xml:space="preserve"> with a question regarding the </w:t>
      </w:r>
      <w:r>
        <w:t xml:space="preserve">status of thesis courses across campus.  </w:t>
      </w:r>
      <w:r w:rsidR="00BB22F9">
        <w:t xml:space="preserve">A discussion among the members of the Graduate Council, Tom </w:t>
      </w:r>
      <w:proofErr w:type="spellStart"/>
      <w:r w:rsidR="00BB22F9">
        <w:t>Milholland</w:t>
      </w:r>
      <w:proofErr w:type="spellEnd"/>
      <w:r w:rsidR="00BB22F9">
        <w:t xml:space="preserve">, Susan Lewis, Tim Sensing, and Bruce Scott ensued.  </w:t>
      </w:r>
    </w:p>
    <w:p w:rsidR="00BB22F9" w:rsidRDefault="00BB22F9" w:rsidP="00595AF5">
      <w:pPr>
        <w:ind w:left="720"/>
      </w:pPr>
      <w:r>
        <w:t xml:space="preserve">Dr. Sensing recommended that the Graduate School’s thesis guide </w:t>
      </w:r>
      <w:r w:rsidR="00AE0EC1">
        <w:t xml:space="preserve">be </w:t>
      </w:r>
      <w:bookmarkStart w:id="0" w:name="_GoBack"/>
      <w:bookmarkEnd w:id="0"/>
      <w:r>
        <w:t>utilized in lieu of a syllabus.</w:t>
      </w:r>
    </w:p>
    <w:p w:rsidR="00BB22F9" w:rsidRDefault="00BB22F9" w:rsidP="00595AF5">
      <w:pPr>
        <w:ind w:left="720"/>
      </w:pPr>
      <w:r>
        <w:t xml:space="preserve">Dr. </w:t>
      </w:r>
      <w:proofErr w:type="spellStart"/>
      <w:r>
        <w:t>Milholland</w:t>
      </w:r>
      <w:proofErr w:type="spellEnd"/>
      <w:r>
        <w:t xml:space="preserve"> recommended that the responsibility for developing parameters for theses remain with the Graduate School.  </w:t>
      </w:r>
    </w:p>
    <w:p w:rsidR="00BB22F9" w:rsidRDefault="00BB22F9" w:rsidP="00595AF5">
      <w:pPr>
        <w:ind w:left="720"/>
      </w:pPr>
      <w:r>
        <w:t>Dr. Scott asked for guidance as to what from a standard syllabus should be included in the thesis guide.</w:t>
      </w:r>
    </w:p>
    <w:p w:rsidR="00BB22F9" w:rsidRDefault="00BB22F9" w:rsidP="00595AF5">
      <w:pPr>
        <w:ind w:left="720"/>
      </w:pPr>
      <w:r>
        <w:t xml:space="preserve">Dr. Snider stated that standard language found in a </w:t>
      </w:r>
      <w:r w:rsidR="0011367E">
        <w:t xml:space="preserve">standard </w:t>
      </w:r>
      <w:r>
        <w:t xml:space="preserve">syllabus could be inserted into the thesis guide.  Dr. Snider stated that, with the permission of the </w:t>
      </w:r>
      <w:r w:rsidR="0011367E">
        <w:t>Council,</w:t>
      </w:r>
      <w:r>
        <w:t xml:space="preserve"> Kayla Hewitt could revise the thesis guide and bring it back to Council in the fall.  </w:t>
      </w:r>
    </w:p>
    <w:p w:rsidR="00F95AB8" w:rsidRDefault="00595AF5" w:rsidP="00595AF5">
      <w:pPr>
        <w:ind w:left="720"/>
      </w:pPr>
      <w:r>
        <w:t>Dr. Lewis recommended that specific learning outcomes unique to each thesis should be developed as a part of the prospectus.</w:t>
      </w:r>
    </w:p>
    <w:p w:rsidR="00595AF5" w:rsidRDefault="00595AF5" w:rsidP="00595AF5">
      <w:pPr>
        <w:pStyle w:val="ListParagraph"/>
        <w:numPr>
          <w:ilvl w:val="0"/>
          <w:numId w:val="3"/>
        </w:numPr>
      </w:pPr>
      <w:r>
        <w:lastRenderedPageBreak/>
        <w:t>BMFT 699 Thesis (New Course)</w:t>
      </w:r>
    </w:p>
    <w:p w:rsidR="00595AF5" w:rsidRDefault="0011367E" w:rsidP="00595AF5">
      <w:pPr>
        <w:ind w:left="720"/>
      </w:pPr>
      <w:r>
        <w:t xml:space="preserve">Dale Bertram, Chair and Program Director for the Department of Marriage and Child and Family Services, discussed BMFT 699 Thesis that was tabled at the April Graduate Council meeting.  </w:t>
      </w:r>
    </w:p>
    <w:p w:rsidR="0011367E" w:rsidRDefault="0011367E" w:rsidP="00595AF5">
      <w:pPr>
        <w:ind w:left="720"/>
      </w:pPr>
      <w:r>
        <w:t xml:space="preserve">Several council members entered into a discussion with Dr. Bertram regarding the structure of the thesis course, the recommended actions if a student does not finish the thesis, </w:t>
      </w:r>
      <w:r w:rsidR="00406454">
        <w:t xml:space="preserve">and </w:t>
      </w:r>
      <w:r>
        <w:t>thesis continuation options</w:t>
      </w:r>
      <w:r w:rsidR="00406454">
        <w:t xml:space="preserve"> including possible </w:t>
      </w:r>
      <w:r w:rsidR="00880B22">
        <w:t>presentation</w:t>
      </w:r>
      <w:r w:rsidR="00406454">
        <w:t>s</w:t>
      </w:r>
      <w:r w:rsidR="00880B22">
        <w:t xml:space="preserve"> of research at conferences or for publication.</w:t>
      </w:r>
    </w:p>
    <w:p w:rsidR="00880B22" w:rsidRDefault="00880B22" w:rsidP="00595AF5">
      <w:pPr>
        <w:ind w:left="720"/>
      </w:pPr>
      <w:r>
        <w:t xml:space="preserve">Dr. </w:t>
      </w:r>
      <w:proofErr w:type="spellStart"/>
      <w:r>
        <w:t>Gumm</w:t>
      </w:r>
      <w:proofErr w:type="spellEnd"/>
      <w:r>
        <w:t xml:space="preserve"> recommended that rathe</w:t>
      </w:r>
      <w:r w:rsidR="008D30F7">
        <w:t>r than the thesis course be optional</w:t>
      </w:r>
      <w:r>
        <w:t xml:space="preserve"> additional hours </w:t>
      </w:r>
      <w:r w:rsidR="008D30F7">
        <w:t xml:space="preserve">added </w:t>
      </w:r>
      <w:r>
        <w:t xml:space="preserve">to the standard master degree program that the department create a thesis track option and a non-thesis track option for the Master of Marriage and Family Therapy.  </w:t>
      </w:r>
    </w:p>
    <w:p w:rsidR="00880B22" w:rsidRDefault="00880B22" w:rsidP="00595AF5">
      <w:pPr>
        <w:ind w:left="720"/>
      </w:pPr>
      <w:r>
        <w:t>Dr. Camp moved tha</w:t>
      </w:r>
      <w:r w:rsidR="008D30F7">
        <w:t>t BMFT 699 Thesis be adopted with the</w:t>
      </w:r>
      <w:r>
        <w:t xml:space="preserve"> thesis track</w:t>
      </w:r>
      <w:r w:rsidR="008D30F7">
        <w:t xml:space="preserve"> recommendation</w:t>
      </w:r>
      <w:r>
        <w:t xml:space="preserve"> added to the Master of Marriage and Family Therapy.  </w:t>
      </w:r>
    </w:p>
    <w:p w:rsidR="00880B22" w:rsidRDefault="00880B22" w:rsidP="00595AF5">
      <w:pPr>
        <w:ind w:left="720"/>
      </w:pPr>
      <w:r>
        <w:t xml:space="preserve">The motion was seconded by Dr. </w:t>
      </w:r>
      <w:proofErr w:type="spellStart"/>
      <w:r>
        <w:t>Cardot</w:t>
      </w:r>
      <w:proofErr w:type="spellEnd"/>
      <w:r>
        <w:t>.</w:t>
      </w:r>
    </w:p>
    <w:p w:rsidR="00880B22" w:rsidRDefault="00880B22" w:rsidP="00595AF5">
      <w:pPr>
        <w:ind w:left="720"/>
      </w:pPr>
      <w:r>
        <w:t xml:space="preserve">The motion passed unanimously.  </w:t>
      </w:r>
    </w:p>
    <w:p w:rsidR="00880B22" w:rsidRDefault="00880B22" w:rsidP="00880B22">
      <w:pPr>
        <w:pStyle w:val="ListParagraph"/>
        <w:numPr>
          <w:ilvl w:val="0"/>
          <w:numId w:val="3"/>
        </w:numPr>
      </w:pPr>
      <w:r>
        <w:t>Masters in Community Nutrition (New Degree)</w:t>
      </w:r>
    </w:p>
    <w:p w:rsidR="00880B22" w:rsidRDefault="00406454" w:rsidP="00880B22">
      <w:pPr>
        <w:ind w:left="720"/>
      </w:pPr>
      <w:r>
        <w:t>Sheila Jones, Chair for the Department of Kinesiology and Nutrition, introduced a proposal for a new master degree program in Community Nutrition.  She explained that beginning in 2017 the accrediting body, the Accreditation Council for Education in Nutrition and Dietetics (ACEND), has determined that registered dietitian nutritionists must have a master degree before sitting for the national exam</w:t>
      </w:r>
      <w:r w:rsidR="00EC359E">
        <w:t xml:space="preserve">.  Dr. Jones’s proposed new degree program would be a 36 hour degree and will include the 1600 hour internship that ACEND currently requires.  This degree is intended for students who have not completed the internship and those who have recently completed the internship.  </w:t>
      </w:r>
    </w:p>
    <w:p w:rsidR="00EC359E" w:rsidRDefault="00EC359E" w:rsidP="00880B22">
      <w:pPr>
        <w:ind w:left="720"/>
      </w:pPr>
      <w:r>
        <w:t xml:space="preserve">Dr. Snider and Dr. Jones discussed the financial pro forma which indicates that the degree can be launched at a low cost to the University and will reach profitability in the next three years.  This is being accomplished by delaying the recruitment and employment </w:t>
      </w:r>
      <w:r w:rsidR="008D30F7">
        <w:t>of two new faculty</w:t>
      </w:r>
      <w:r>
        <w:t xml:space="preserve"> members to the 2018 FY.  </w:t>
      </w:r>
    </w:p>
    <w:p w:rsidR="00EC359E" w:rsidRDefault="00EC359E" w:rsidP="00880B22">
      <w:pPr>
        <w:ind w:left="720"/>
      </w:pPr>
      <w:r>
        <w:t xml:space="preserve">Dr. </w:t>
      </w:r>
      <w:proofErr w:type="spellStart"/>
      <w:r>
        <w:t>Lemley</w:t>
      </w:r>
      <w:proofErr w:type="spellEnd"/>
      <w:r>
        <w:t xml:space="preserve"> moved the approval of the new degree.</w:t>
      </w:r>
    </w:p>
    <w:p w:rsidR="00EC359E" w:rsidRDefault="00EC359E" w:rsidP="00880B22">
      <w:pPr>
        <w:ind w:left="720"/>
      </w:pPr>
      <w:r>
        <w:t>The motion was seconded by Dr. Bertram.</w:t>
      </w:r>
    </w:p>
    <w:p w:rsidR="00EC359E" w:rsidRDefault="00EC359E" w:rsidP="00880B22">
      <w:pPr>
        <w:ind w:left="720"/>
      </w:pPr>
      <w:r>
        <w:t xml:space="preserve">The motion passed unanimously.  </w:t>
      </w:r>
    </w:p>
    <w:p w:rsidR="008D30F7" w:rsidRPr="00F95AB8" w:rsidRDefault="008D30F7" w:rsidP="008D30F7">
      <w:pPr>
        <w:pStyle w:val="ListParagraph"/>
        <w:numPr>
          <w:ilvl w:val="0"/>
          <w:numId w:val="3"/>
        </w:numPr>
      </w:pPr>
      <w:r>
        <w:t>There being no further business Dr. Snider adjourned the meeting.</w:t>
      </w:r>
    </w:p>
    <w:p w:rsidR="00E67EDC" w:rsidRDefault="00E67EDC" w:rsidP="00E67EDC"/>
    <w:sectPr w:rsidR="00E67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1C69"/>
    <w:multiLevelType w:val="hybridMultilevel"/>
    <w:tmpl w:val="F8A6B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777DA"/>
    <w:multiLevelType w:val="hybridMultilevel"/>
    <w:tmpl w:val="8ACC4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545E04"/>
    <w:multiLevelType w:val="hybridMultilevel"/>
    <w:tmpl w:val="FEC6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535EB"/>
    <w:multiLevelType w:val="hybridMultilevel"/>
    <w:tmpl w:val="524E0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DC"/>
    <w:rsid w:val="0011367E"/>
    <w:rsid w:val="001D3DB1"/>
    <w:rsid w:val="003F1FA4"/>
    <w:rsid w:val="00406454"/>
    <w:rsid w:val="00595AF5"/>
    <w:rsid w:val="005E5E3A"/>
    <w:rsid w:val="00880B22"/>
    <w:rsid w:val="008D30F7"/>
    <w:rsid w:val="00AE0EC1"/>
    <w:rsid w:val="00BB22F9"/>
    <w:rsid w:val="00E67EDC"/>
    <w:rsid w:val="00EC359E"/>
    <w:rsid w:val="00F9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A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Scott</dc:creator>
  <cp:lastModifiedBy>Joy Powers</cp:lastModifiedBy>
  <cp:revision>3</cp:revision>
  <dcterms:created xsi:type="dcterms:W3CDTF">2016-05-09T14:05:00Z</dcterms:created>
  <dcterms:modified xsi:type="dcterms:W3CDTF">2016-05-09T14:41:00Z</dcterms:modified>
</cp:coreProperties>
</file>