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F86" w:rsidRDefault="005C5F86" w:rsidP="0052666F">
      <w:pPr>
        <w:pStyle w:val="ListParagraph"/>
        <w:ind w:left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Summary of Data from End-of-Course Teaching Evaluations – Lynette Austin (2008 – 2013)</w:t>
      </w:r>
    </w:p>
    <w:p w:rsidR="005C5F86" w:rsidRDefault="005C5F86" w:rsidP="005C5F86">
      <w:pPr>
        <w:pStyle w:val="ListParagraph"/>
        <w:ind w:left="0"/>
        <w:jc w:val="center"/>
        <w:rPr>
          <w:rFonts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"/>
        <w:gridCol w:w="986"/>
        <w:gridCol w:w="642"/>
        <w:gridCol w:w="743"/>
        <w:gridCol w:w="743"/>
        <w:gridCol w:w="743"/>
        <w:gridCol w:w="798"/>
        <w:gridCol w:w="798"/>
        <w:gridCol w:w="798"/>
        <w:gridCol w:w="798"/>
        <w:gridCol w:w="786"/>
        <w:gridCol w:w="657"/>
      </w:tblGrid>
      <w:tr w:rsidR="005C5F86" w:rsidTr="00411F60">
        <w:tc>
          <w:tcPr>
            <w:tcW w:w="1084" w:type="dxa"/>
          </w:tcPr>
          <w:p w:rsidR="005C5F86" w:rsidRPr="00D32B7F" w:rsidRDefault="005C5F86" w:rsidP="00411F60">
            <w:pPr>
              <w:pStyle w:val="ListParagraph"/>
              <w:ind w:left="0"/>
              <w:rPr>
                <w:rFonts w:cs="Calibri"/>
                <w:b/>
              </w:rPr>
            </w:pPr>
            <w:r w:rsidRPr="00D32B7F">
              <w:rPr>
                <w:rFonts w:cs="Calibri"/>
                <w:b/>
              </w:rPr>
              <w:t>Semester</w:t>
            </w:r>
          </w:p>
        </w:tc>
        <w:tc>
          <w:tcPr>
            <w:tcW w:w="990" w:type="dxa"/>
          </w:tcPr>
          <w:p w:rsidR="005C5F86" w:rsidRPr="00D32B7F" w:rsidRDefault="005C5F86" w:rsidP="00411F60">
            <w:pPr>
              <w:pStyle w:val="ListParagraph"/>
              <w:ind w:left="0"/>
              <w:rPr>
                <w:rFonts w:cs="Calibri"/>
                <w:b/>
              </w:rPr>
            </w:pPr>
            <w:r w:rsidRPr="00D32B7F">
              <w:rPr>
                <w:rFonts w:cs="Calibri"/>
                <w:b/>
              </w:rPr>
              <w:t>Course</w:t>
            </w:r>
            <w:r>
              <w:rPr>
                <w:rFonts w:cs="Calibri"/>
                <w:b/>
              </w:rPr>
              <w:t xml:space="preserve"> </w:t>
            </w:r>
            <w:proofErr w:type="spellStart"/>
            <w:r>
              <w:rPr>
                <w:rFonts w:cs="Calibri"/>
                <w:b/>
              </w:rPr>
              <w:t>ComP</w:t>
            </w:r>
            <w:proofErr w:type="spellEnd"/>
            <w:r>
              <w:rPr>
                <w:rFonts w:cs="Calibri"/>
                <w:b/>
              </w:rPr>
              <w:t>:</w:t>
            </w:r>
          </w:p>
        </w:tc>
        <w:tc>
          <w:tcPr>
            <w:tcW w:w="617" w:type="dxa"/>
          </w:tcPr>
          <w:p w:rsidR="005C5F86" w:rsidRPr="00D32B7F" w:rsidRDefault="005C5F86" w:rsidP="00411F60">
            <w:pPr>
              <w:pStyle w:val="ListParagraph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Item 6</w:t>
            </w:r>
          </w:p>
        </w:tc>
        <w:tc>
          <w:tcPr>
            <w:tcW w:w="745" w:type="dxa"/>
          </w:tcPr>
          <w:p w:rsidR="005C5F86" w:rsidRPr="00D32B7F" w:rsidRDefault="005C5F86" w:rsidP="00411F60">
            <w:pPr>
              <w:pStyle w:val="ListParagraph"/>
              <w:ind w:left="0"/>
              <w:rPr>
                <w:rFonts w:cs="Calibri"/>
                <w:b/>
              </w:rPr>
            </w:pPr>
            <w:r w:rsidRPr="00D32B7F">
              <w:rPr>
                <w:rFonts w:cs="Calibri"/>
                <w:b/>
              </w:rPr>
              <w:t>Item 7</w:t>
            </w:r>
          </w:p>
        </w:tc>
        <w:tc>
          <w:tcPr>
            <w:tcW w:w="745" w:type="dxa"/>
          </w:tcPr>
          <w:p w:rsidR="005C5F86" w:rsidRPr="00D32B7F" w:rsidRDefault="005C5F86" w:rsidP="00411F60">
            <w:pPr>
              <w:pStyle w:val="ListParagraph"/>
              <w:ind w:left="0"/>
              <w:rPr>
                <w:rFonts w:cs="Calibri"/>
                <w:b/>
              </w:rPr>
            </w:pPr>
            <w:r w:rsidRPr="00D32B7F">
              <w:rPr>
                <w:rFonts w:cs="Calibri"/>
                <w:b/>
              </w:rPr>
              <w:t>Item 8</w:t>
            </w:r>
          </w:p>
        </w:tc>
        <w:tc>
          <w:tcPr>
            <w:tcW w:w="745" w:type="dxa"/>
          </w:tcPr>
          <w:p w:rsidR="005C5F86" w:rsidRPr="00D32B7F" w:rsidRDefault="005C5F86" w:rsidP="00411F60">
            <w:pPr>
              <w:pStyle w:val="ListParagraph"/>
              <w:ind w:left="0"/>
              <w:rPr>
                <w:rFonts w:cs="Calibri"/>
                <w:b/>
              </w:rPr>
            </w:pPr>
            <w:r w:rsidRPr="00D32B7F">
              <w:rPr>
                <w:rFonts w:cs="Calibri"/>
                <w:b/>
              </w:rPr>
              <w:t>Item 9</w:t>
            </w:r>
          </w:p>
        </w:tc>
        <w:tc>
          <w:tcPr>
            <w:tcW w:w="801" w:type="dxa"/>
          </w:tcPr>
          <w:p w:rsidR="005C5F86" w:rsidRPr="00D32B7F" w:rsidRDefault="005C5F86" w:rsidP="00411F60">
            <w:pPr>
              <w:pStyle w:val="ListParagraph"/>
              <w:ind w:left="0"/>
              <w:rPr>
                <w:rFonts w:cs="Calibri"/>
                <w:b/>
              </w:rPr>
            </w:pPr>
            <w:r w:rsidRPr="00D32B7F">
              <w:rPr>
                <w:rFonts w:cs="Calibri"/>
                <w:b/>
              </w:rPr>
              <w:t>Item  10</w:t>
            </w:r>
          </w:p>
        </w:tc>
        <w:tc>
          <w:tcPr>
            <w:tcW w:w="801" w:type="dxa"/>
          </w:tcPr>
          <w:p w:rsidR="005C5F86" w:rsidRPr="00D32B7F" w:rsidRDefault="005C5F86" w:rsidP="00411F60">
            <w:pPr>
              <w:pStyle w:val="ListParagraph"/>
              <w:ind w:left="0"/>
              <w:rPr>
                <w:rFonts w:cs="Calibri"/>
                <w:b/>
              </w:rPr>
            </w:pPr>
            <w:r w:rsidRPr="00D32B7F">
              <w:rPr>
                <w:rFonts w:cs="Calibri"/>
                <w:b/>
              </w:rPr>
              <w:t>Item 11</w:t>
            </w:r>
          </w:p>
        </w:tc>
        <w:tc>
          <w:tcPr>
            <w:tcW w:w="801" w:type="dxa"/>
          </w:tcPr>
          <w:p w:rsidR="005C5F86" w:rsidRPr="00D32B7F" w:rsidRDefault="005C5F86" w:rsidP="00411F60">
            <w:pPr>
              <w:pStyle w:val="ListParagraph"/>
              <w:ind w:left="0"/>
              <w:rPr>
                <w:rFonts w:cs="Calibri"/>
                <w:b/>
              </w:rPr>
            </w:pPr>
            <w:r w:rsidRPr="00D32B7F">
              <w:rPr>
                <w:rFonts w:cs="Calibri"/>
                <w:b/>
              </w:rPr>
              <w:t xml:space="preserve">Item 12 </w:t>
            </w:r>
          </w:p>
        </w:tc>
        <w:tc>
          <w:tcPr>
            <w:tcW w:w="801" w:type="dxa"/>
          </w:tcPr>
          <w:p w:rsidR="005C5F86" w:rsidRPr="00D32B7F" w:rsidRDefault="005C5F86" w:rsidP="00411F60">
            <w:pPr>
              <w:pStyle w:val="ListParagraph"/>
              <w:ind w:left="0"/>
              <w:rPr>
                <w:rFonts w:cs="Calibri"/>
                <w:b/>
              </w:rPr>
            </w:pPr>
            <w:r w:rsidRPr="00D32B7F">
              <w:rPr>
                <w:rFonts w:cs="Calibri"/>
                <w:b/>
              </w:rPr>
              <w:t>Item 13</w:t>
            </w:r>
          </w:p>
        </w:tc>
        <w:tc>
          <w:tcPr>
            <w:tcW w:w="789" w:type="dxa"/>
          </w:tcPr>
          <w:p w:rsidR="005C5F86" w:rsidRPr="00D32B7F" w:rsidRDefault="005C5F86" w:rsidP="00411F60">
            <w:pPr>
              <w:pStyle w:val="ListParagraph"/>
              <w:ind w:left="0"/>
              <w:rPr>
                <w:rFonts w:cs="Calibri"/>
                <w:b/>
              </w:rPr>
            </w:pPr>
            <w:r w:rsidRPr="00D32B7F">
              <w:rPr>
                <w:rFonts w:cs="Calibri"/>
                <w:b/>
              </w:rPr>
              <w:t>Item 14</w:t>
            </w:r>
          </w:p>
        </w:tc>
        <w:tc>
          <w:tcPr>
            <w:tcW w:w="657" w:type="dxa"/>
          </w:tcPr>
          <w:p w:rsidR="005C5F86" w:rsidRPr="00D32B7F" w:rsidRDefault="005C5F86" w:rsidP="00411F60">
            <w:pPr>
              <w:pStyle w:val="ListParagraph"/>
              <w:ind w:left="0"/>
              <w:rPr>
                <w:rFonts w:cs="Calibri"/>
                <w:b/>
              </w:rPr>
            </w:pPr>
            <w:r w:rsidRPr="00D32B7F">
              <w:rPr>
                <w:rFonts w:cs="Calibri"/>
                <w:b/>
              </w:rPr>
              <w:t>AVG</w:t>
            </w:r>
          </w:p>
        </w:tc>
      </w:tr>
      <w:tr w:rsidR="005C5F86" w:rsidTr="00411F60">
        <w:tc>
          <w:tcPr>
            <w:tcW w:w="1084" w:type="dxa"/>
          </w:tcPr>
          <w:p w:rsidR="005C5F86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Fall </w:t>
            </w:r>
            <w:r w:rsidR="005C5F86">
              <w:rPr>
                <w:rFonts w:cs="Calibri"/>
                <w:sz w:val="24"/>
                <w:szCs w:val="24"/>
              </w:rPr>
              <w:t>08</w:t>
            </w:r>
          </w:p>
        </w:tc>
        <w:tc>
          <w:tcPr>
            <w:tcW w:w="990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471</w:t>
            </w:r>
          </w:p>
        </w:tc>
        <w:tc>
          <w:tcPr>
            <w:tcW w:w="617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4.83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4.78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4.72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4.50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4.50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4.50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4.50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4.50</w:t>
            </w:r>
          </w:p>
        </w:tc>
        <w:tc>
          <w:tcPr>
            <w:tcW w:w="789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4.06</w:t>
            </w:r>
          </w:p>
        </w:tc>
        <w:tc>
          <w:tcPr>
            <w:tcW w:w="657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4.54</w:t>
            </w:r>
          </w:p>
        </w:tc>
      </w:tr>
      <w:tr w:rsidR="005C5F86" w:rsidTr="00411F60">
        <w:tc>
          <w:tcPr>
            <w:tcW w:w="1084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659</w:t>
            </w:r>
          </w:p>
        </w:tc>
        <w:tc>
          <w:tcPr>
            <w:tcW w:w="617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4.50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4.75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4.67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4.17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4.58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4.50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4.58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4.75</w:t>
            </w:r>
          </w:p>
        </w:tc>
        <w:tc>
          <w:tcPr>
            <w:tcW w:w="789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3.83</w:t>
            </w:r>
          </w:p>
        </w:tc>
        <w:tc>
          <w:tcPr>
            <w:tcW w:w="657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4.48</w:t>
            </w:r>
          </w:p>
        </w:tc>
      </w:tr>
      <w:tr w:rsidR="005C5F86" w:rsidTr="00411F60">
        <w:tc>
          <w:tcPr>
            <w:tcW w:w="1084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608</w:t>
            </w:r>
          </w:p>
        </w:tc>
        <w:tc>
          <w:tcPr>
            <w:tcW w:w="617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4.56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4.67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4.67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4.33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4.00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4.22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4.22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4.56</w:t>
            </w:r>
          </w:p>
        </w:tc>
        <w:tc>
          <w:tcPr>
            <w:tcW w:w="789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3.89</w:t>
            </w:r>
          </w:p>
        </w:tc>
        <w:tc>
          <w:tcPr>
            <w:tcW w:w="657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4.35</w:t>
            </w:r>
          </w:p>
        </w:tc>
      </w:tr>
      <w:tr w:rsidR="005C5F86" w:rsidTr="00411F60">
        <w:tc>
          <w:tcPr>
            <w:tcW w:w="1084" w:type="dxa"/>
          </w:tcPr>
          <w:p w:rsidR="005C5F86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Spring</w:t>
            </w:r>
            <w:r w:rsidR="005C5F86">
              <w:rPr>
                <w:rFonts w:cs="Calibri"/>
                <w:sz w:val="24"/>
                <w:szCs w:val="24"/>
              </w:rPr>
              <w:t>09</w:t>
            </w:r>
          </w:p>
        </w:tc>
        <w:tc>
          <w:tcPr>
            <w:tcW w:w="990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330</w:t>
            </w:r>
          </w:p>
        </w:tc>
        <w:tc>
          <w:tcPr>
            <w:tcW w:w="617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*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*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*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*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*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*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*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*</w:t>
            </w:r>
          </w:p>
        </w:tc>
        <w:tc>
          <w:tcPr>
            <w:tcW w:w="789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*</w:t>
            </w:r>
          </w:p>
        </w:tc>
        <w:tc>
          <w:tcPr>
            <w:tcW w:w="657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*</w:t>
            </w:r>
          </w:p>
        </w:tc>
      </w:tr>
      <w:tr w:rsidR="005C5F86" w:rsidTr="00411F60">
        <w:tc>
          <w:tcPr>
            <w:tcW w:w="1084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670</w:t>
            </w:r>
          </w:p>
        </w:tc>
        <w:tc>
          <w:tcPr>
            <w:tcW w:w="617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*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*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*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*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*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*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*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*</w:t>
            </w:r>
          </w:p>
        </w:tc>
        <w:tc>
          <w:tcPr>
            <w:tcW w:w="789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*</w:t>
            </w:r>
          </w:p>
        </w:tc>
        <w:tc>
          <w:tcPr>
            <w:tcW w:w="657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*</w:t>
            </w:r>
          </w:p>
        </w:tc>
      </w:tr>
      <w:tr w:rsidR="005C5F86" w:rsidTr="00411F60">
        <w:tc>
          <w:tcPr>
            <w:tcW w:w="1084" w:type="dxa"/>
          </w:tcPr>
          <w:p w:rsidR="005C5F86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Fall </w:t>
            </w:r>
            <w:r w:rsidR="005C5F86">
              <w:rPr>
                <w:rFonts w:cs="Calibri"/>
                <w:sz w:val="24"/>
                <w:szCs w:val="24"/>
              </w:rPr>
              <w:t>09</w:t>
            </w:r>
          </w:p>
        </w:tc>
        <w:tc>
          <w:tcPr>
            <w:tcW w:w="990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471</w:t>
            </w:r>
          </w:p>
        </w:tc>
        <w:tc>
          <w:tcPr>
            <w:tcW w:w="617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4.89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4.89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4.95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4.95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4.95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4.89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4.79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4.89</w:t>
            </w:r>
          </w:p>
        </w:tc>
        <w:tc>
          <w:tcPr>
            <w:tcW w:w="789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4.79</w:t>
            </w:r>
          </w:p>
        </w:tc>
        <w:tc>
          <w:tcPr>
            <w:tcW w:w="657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4.88</w:t>
            </w:r>
          </w:p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5C5F86" w:rsidTr="00411F60">
        <w:tc>
          <w:tcPr>
            <w:tcW w:w="1084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659</w:t>
            </w:r>
          </w:p>
        </w:tc>
        <w:tc>
          <w:tcPr>
            <w:tcW w:w="617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4.73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4.82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4.55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4.45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4.36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4.00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4.55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4.73</w:t>
            </w:r>
          </w:p>
        </w:tc>
        <w:tc>
          <w:tcPr>
            <w:tcW w:w="789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4.55</w:t>
            </w:r>
          </w:p>
        </w:tc>
        <w:tc>
          <w:tcPr>
            <w:tcW w:w="657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4.52</w:t>
            </w:r>
          </w:p>
        </w:tc>
      </w:tr>
      <w:tr w:rsidR="005C5F86" w:rsidTr="00411F60">
        <w:tc>
          <w:tcPr>
            <w:tcW w:w="1084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610</w:t>
            </w:r>
          </w:p>
        </w:tc>
        <w:tc>
          <w:tcPr>
            <w:tcW w:w="617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4.55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4.91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4.36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4.36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4.36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4.36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4.64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4.82</w:t>
            </w:r>
          </w:p>
        </w:tc>
        <w:tc>
          <w:tcPr>
            <w:tcW w:w="789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4.55</w:t>
            </w:r>
          </w:p>
        </w:tc>
        <w:tc>
          <w:tcPr>
            <w:tcW w:w="657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4.54</w:t>
            </w:r>
          </w:p>
        </w:tc>
      </w:tr>
      <w:tr w:rsidR="005C5F86" w:rsidTr="00411F60">
        <w:tc>
          <w:tcPr>
            <w:tcW w:w="1084" w:type="dxa"/>
          </w:tcPr>
          <w:p w:rsidR="005C5F86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Spring</w:t>
            </w:r>
            <w:r w:rsidR="005C5F86"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330</w:t>
            </w:r>
          </w:p>
        </w:tc>
        <w:tc>
          <w:tcPr>
            <w:tcW w:w="617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4.93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4.93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4.80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4.93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4.90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4.79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4.93</w:t>
            </w:r>
          </w:p>
        </w:tc>
        <w:tc>
          <w:tcPr>
            <w:tcW w:w="789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4.80</w:t>
            </w:r>
          </w:p>
        </w:tc>
        <w:tc>
          <w:tcPr>
            <w:tcW w:w="657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4.87</w:t>
            </w:r>
          </w:p>
        </w:tc>
      </w:tr>
      <w:tr w:rsidR="005C5F86" w:rsidTr="00411F60">
        <w:tc>
          <w:tcPr>
            <w:tcW w:w="1084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670</w:t>
            </w:r>
          </w:p>
        </w:tc>
        <w:tc>
          <w:tcPr>
            <w:tcW w:w="617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4.83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4.83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4.83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4.83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4.83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4.75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4.83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4.83</w:t>
            </w:r>
          </w:p>
        </w:tc>
        <w:tc>
          <w:tcPr>
            <w:tcW w:w="789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4.83</w:t>
            </w:r>
          </w:p>
        </w:tc>
        <w:tc>
          <w:tcPr>
            <w:tcW w:w="657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4.82</w:t>
            </w:r>
          </w:p>
        </w:tc>
      </w:tr>
      <w:tr w:rsidR="007628A6" w:rsidTr="00411F60">
        <w:tc>
          <w:tcPr>
            <w:tcW w:w="1084" w:type="dxa"/>
          </w:tcPr>
          <w:p w:rsidR="007628A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:rsidR="007628A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608</w:t>
            </w:r>
          </w:p>
        </w:tc>
        <w:tc>
          <w:tcPr>
            <w:tcW w:w="617" w:type="dxa"/>
          </w:tcPr>
          <w:p w:rsidR="007628A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4.92</w:t>
            </w:r>
          </w:p>
        </w:tc>
        <w:tc>
          <w:tcPr>
            <w:tcW w:w="745" w:type="dxa"/>
          </w:tcPr>
          <w:p w:rsidR="007628A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5.0</w:t>
            </w:r>
          </w:p>
        </w:tc>
        <w:tc>
          <w:tcPr>
            <w:tcW w:w="745" w:type="dxa"/>
          </w:tcPr>
          <w:p w:rsidR="007628A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5.0</w:t>
            </w:r>
          </w:p>
        </w:tc>
        <w:tc>
          <w:tcPr>
            <w:tcW w:w="745" w:type="dxa"/>
          </w:tcPr>
          <w:p w:rsidR="007628A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5.0</w:t>
            </w:r>
          </w:p>
        </w:tc>
        <w:tc>
          <w:tcPr>
            <w:tcW w:w="801" w:type="dxa"/>
          </w:tcPr>
          <w:p w:rsidR="007628A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4.92</w:t>
            </w:r>
          </w:p>
        </w:tc>
        <w:tc>
          <w:tcPr>
            <w:tcW w:w="801" w:type="dxa"/>
          </w:tcPr>
          <w:p w:rsidR="007628A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4.92</w:t>
            </w:r>
          </w:p>
        </w:tc>
        <w:tc>
          <w:tcPr>
            <w:tcW w:w="801" w:type="dxa"/>
          </w:tcPr>
          <w:p w:rsidR="007628A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5.0</w:t>
            </w:r>
          </w:p>
        </w:tc>
        <w:tc>
          <w:tcPr>
            <w:tcW w:w="801" w:type="dxa"/>
          </w:tcPr>
          <w:p w:rsidR="007628A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5.0</w:t>
            </w:r>
          </w:p>
        </w:tc>
        <w:tc>
          <w:tcPr>
            <w:tcW w:w="789" w:type="dxa"/>
          </w:tcPr>
          <w:p w:rsidR="007628A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5.0</w:t>
            </w:r>
          </w:p>
        </w:tc>
        <w:tc>
          <w:tcPr>
            <w:tcW w:w="657" w:type="dxa"/>
          </w:tcPr>
          <w:p w:rsidR="007628A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4.97</w:t>
            </w:r>
          </w:p>
        </w:tc>
      </w:tr>
      <w:tr w:rsidR="005C5F86" w:rsidTr="00411F60">
        <w:tc>
          <w:tcPr>
            <w:tcW w:w="1084" w:type="dxa"/>
          </w:tcPr>
          <w:p w:rsidR="005C5F86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Fall 10</w:t>
            </w:r>
          </w:p>
        </w:tc>
        <w:tc>
          <w:tcPr>
            <w:tcW w:w="990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471</w:t>
            </w:r>
          </w:p>
        </w:tc>
        <w:tc>
          <w:tcPr>
            <w:tcW w:w="617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4.83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4.97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4.96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4.86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4.93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4.86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4.86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4.93</w:t>
            </w:r>
          </w:p>
        </w:tc>
        <w:tc>
          <w:tcPr>
            <w:tcW w:w="789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4.90</w:t>
            </w:r>
          </w:p>
        </w:tc>
        <w:tc>
          <w:tcPr>
            <w:tcW w:w="657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</w:t>
            </w:r>
          </w:p>
        </w:tc>
      </w:tr>
      <w:tr w:rsidR="005C5F86" w:rsidTr="00411F60">
        <w:tc>
          <w:tcPr>
            <w:tcW w:w="1084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659</w:t>
            </w:r>
          </w:p>
        </w:tc>
        <w:tc>
          <w:tcPr>
            <w:tcW w:w="617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4.92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5.0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5.0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4.83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4.75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4.92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4.91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4.92</w:t>
            </w:r>
          </w:p>
        </w:tc>
        <w:tc>
          <w:tcPr>
            <w:tcW w:w="789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4.83</w:t>
            </w:r>
          </w:p>
        </w:tc>
        <w:tc>
          <w:tcPr>
            <w:tcW w:w="657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4.89</w:t>
            </w:r>
          </w:p>
        </w:tc>
      </w:tr>
      <w:tr w:rsidR="005C5F86" w:rsidTr="00411F60">
        <w:tc>
          <w:tcPr>
            <w:tcW w:w="1084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610</w:t>
            </w:r>
          </w:p>
        </w:tc>
        <w:tc>
          <w:tcPr>
            <w:tcW w:w="617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4.83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5.0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5.0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4.92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5.0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5.0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5.0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5.0</w:t>
            </w:r>
          </w:p>
        </w:tc>
        <w:tc>
          <w:tcPr>
            <w:tcW w:w="789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5.0</w:t>
            </w:r>
          </w:p>
        </w:tc>
        <w:tc>
          <w:tcPr>
            <w:tcW w:w="657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4.97</w:t>
            </w:r>
          </w:p>
        </w:tc>
      </w:tr>
      <w:tr w:rsidR="005C5F86" w:rsidTr="00411F60">
        <w:tc>
          <w:tcPr>
            <w:tcW w:w="1084" w:type="dxa"/>
          </w:tcPr>
          <w:p w:rsidR="005C5F86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Spring11</w:t>
            </w:r>
          </w:p>
        </w:tc>
        <w:tc>
          <w:tcPr>
            <w:tcW w:w="990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330</w:t>
            </w:r>
          </w:p>
        </w:tc>
        <w:tc>
          <w:tcPr>
            <w:tcW w:w="617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4.65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4.65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4.70</w:t>
            </w:r>
          </w:p>
        </w:tc>
        <w:tc>
          <w:tcPr>
            <w:tcW w:w="745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4.50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4.75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4.65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4.70</w:t>
            </w:r>
          </w:p>
        </w:tc>
        <w:tc>
          <w:tcPr>
            <w:tcW w:w="801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4.65</w:t>
            </w:r>
          </w:p>
        </w:tc>
        <w:tc>
          <w:tcPr>
            <w:tcW w:w="789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4.65</w:t>
            </w:r>
          </w:p>
        </w:tc>
        <w:tc>
          <w:tcPr>
            <w:tcW w:w="657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4.65</w:t>
            </w:r>
          </w:p>
        </w:tc>
      </w:tr>
      <w:tr w:rsidR="005C5F86" w:rsidTr="00411F60">
        <w:tc>
          <w:tcPr>
            <w:tcW w:w="1084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670</w:t>
            </w:r>
          </w:p>
        </w:tc>
        <w:tc>
          <w:tcPr>
            <w:tcW w:w="617" w:type="dxa"/>
          </w:tcPr>
          <w:p w:rsidR="005C5F8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4.78</w:t>
            </w:r>
          </w:p>
        </w:tc>
        <w:tc>
          <w:tcPr>
            <w:tcW w:w="745" w:type="dxa"/>
          </w:tcPr>
          <w:p w:rsidR="005C5F8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4.89</w:t>
            </w:r>
          </w:p>
        </w:tc>
        <w:tc>
          <w:tcPr>
            <w:tcW w:w="745" w:type="dxa"/>
          </w:tcPr>
          <w:p w:rsidR="005C5F8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4.89</w:t>
            </w:r>
          </w:p>
        </w:tc>
        <w:tc>
          <w:tcPr>
            <w:tcW w:w="745" w:type="dxa"/>
          </w:tcPr>
          <w:p w:rsidR="005C5F8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4.89</w:t>
            </w:r>
          </w:p>
        </w:tc>
        <w:tc>
          <w:tcPr>
            <w:tcW w:w="801" w:type="dxa"/>
          </w:tcPr>
          <w:p w:rsidR="005C5F8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4.89</w:t>
            </w:r>
          </w:p>
        </w:tc>
        <w:tc>
          <w:tcPr>
            <w:tcW w:w="801" w:type="dxa"/>
          </w:tcPr>
          <w:p w:rsidR="005C5F8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4.89</w:t>
            </w:r>
          </w:p>
        </w:tc>
        <w:tc>
          <w:tcPr>
            <w:tcW w:w="801" w:type="dxa"/>
          </w:tcPr>
          <w:p w:rsidR="005C5F8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4.89</w:t>
            </w:r>
          </w:p>
        </w:tc>
        <w:tc>
          <w:tcPr>
            <w:tcW w:w="801" w:type="dxa"/>
          </w:tcPr>
          <w:p w:rsidR="005C5F8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4.89</w:t>
            </w:r>
          </w:p>
        </w:tc>
        <w:tc>
          <w:tcPr>
            <w:tcW w:w="789" w:type="dxa"/>
          </w:tcPr>
          <w:p w:rsidR="005C5F8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4.89</w:t>
            </w:r>
          </w:p>
        </w:tc>
        <w:tc>
          <w:tcPr>
            <w:tcW w:w="657" w:type="dxa"/>
          </w:tcPr>
          <w:p w:rsidR="005C5F8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4.87</w:t>
            </w:r>
          </w:p>
        </w:tc>
      </w:tr>
      <w:tr w:rsidR="005C5F86" w:rsidTr="00411F60">
        <w:tc>
          <w:tcPr>
            <w:tcW w:w="1084" w:type="dxa"/>
          </w:tcPr>
          <w:p w:rsidR="005C5F86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(May)</w:t>
            </w:r>
          </w:p>
        </w:tc>
        <w:tc>
          <w:tcPr>
            <w:tcW w:w="990" w:type="dxa"/>
          </w:tcPr>
          <w:p w:rsidR="005C5F86" w:rsidRDefault="005C5F8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608</w:t>
            </w:r>
          </w:p>
        </w:tc>
        <w:tc>
          <w:tcPr>
            <w:tcW w:w="617" w:type="dxa"/>
          </w:tcPr>
          <w:p w:rsidR="005C5F8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4.73</w:t>
            </w:r>
          </w:p>
        </w:tc>
        <w:tc>
          <w:tcPr>
            <w:tcW w:w="745" w:type="dxa"/>
          </w:tcPr>
          <w:p w:rsidR="005C5F8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5.0</w:t>
            </w:r>
          </w:p>
        </w:tc>
        <w:tc>
          <w:tcPr>
            <w:tcW w:w="745" w:type="dxa"/>
          </w:tcPr>
          <w:p w:rsidR="005C5F8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5.0</w:t>
            </w:r>
          </w:p>
        </w:tc>
        <w:tc>
          <w:tcPr>
            <w:tcW w:w="745" w:type="dxa"/>
          </w:tcPr>
          <w:p w:rsidR="005C5F8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4.64</w:t>
            </w:r>
          </w:p>
        </w:tc>
        <w:tc>
          <w:tcPr>
            <w:tcW w:w="801" w:type="dxa"/>
          </w:tcPr>
          <w:p w:rsidR="005C5F8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4.73</w:t>
            </w:r>
          </w:p>
        </w:tc>
        <w:tc>
          <w:tcPr>
            <w:tcW w:w="801" w:type="dxa"/>
          </w:tcPr>
          <w:p w:rsidR="005C5F8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4.91</w:t>
            </w:r>
          </w:p>
        </w:tc>
        <w:tc>
          <w:tcPr>
            <w:tcW w:w="801" w:type="dxa"/>
          </w:tcPr>
          <w:p w:rsidR="005C5F8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4.73</w:t>
            </w:r>
          </w:p>
        </w:tc>
        <w:tc>
          <w:tcPr>
            <w:tcW w:w="801" w:type="dxa"/>
          </w:tcPr>
          <w:p w:rsidR="005C5F8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4.90</w:t>
            </w:r>
          </w:p>
        </w:tc>
        <w:tc>
          <w:tcPr>
            <w:tcW w:w="789" w:type="dxa"/>
          </w:tcPr>
          <w:p w:rsidR="005C5F8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4.91</w:t>
            </w:r>
          </w:p>
        </w:tc>
        <w:tc>
          <w:tcPr>
            <w:tcW w:w="657" w:type="dxa"/>
          </w:tcPr>
          <w:p w:rsidR="005C5F8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4.83</w:t>
            </w:r>
          </w:p>
        </w:tc>
      </w:tr>
      <w:tr w:rsidR="007628A6" w:rsidTr="00411F60">
        <w:tc>
          <w:tcPr>
            <w:tcW w:w="1084" w:type="dxa"/>
          </w:tcPr>
          <w:p w:rsidR="007628A6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Fall </w:t>
            </w:r>
            <w:r w:rsidR="00E84DD8"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990" w:type="dxa"/>
          </w:tcPr>
          <w:p w:rsidR="007628A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471</w:t>
            </w:r>
          </w:p>
        </w:tc>
        <w:tc>
          <w:tcPr>
            <w:tcW w:w="617" w:type="dxa"/>
          </w:tcPr>
          <w:p w:rsidR="007628A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4.81</w:t>
            </w:r>
          </w:p>
        </w:tc>
        <w:tc>
          <w:tcPr>
            <w:tcW w:w="745" w:type="dxa"/>
          </w:tcPr>
          <w:p w:rsidR="007628A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4.93</w:t>
            </w:r>
          </w:p>
        </w:tc>
        <w:tc>
          <w:tcPr>
            <w:tcW w:w="745" w:type="dxa"/>
          </w:tcPr>
          <w:p w:rsidR="007628A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4.93</w:t>
            </w:r>
          </w:p>
        </w:tc>
        <w:tc>
          <w:tcPr>
            <w:tcW w:w="745" w:type="dxa"/>
          </w:tcPr>
          <w:p w:rsidR="007628A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4.85</w:t>
            </w:r>
          </w:p>
        </w:tc>
        <w:tc>
          <w:tcPr>
            <w:tcW w:w="801" w:type="dxa"/>
          </w:tcPr>
          <w:p w:rsidR="007628A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4.96</w:t>
            </w:r>
          </w:p>
        </w:tc>
        <w:tc>
          <w:tcPr>
            <w:tcW w:w="801" w:type="dxa"/>
          </w:tcPr>
          <w:p w:rsidR="007628A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4.89</w:t>
            </w:r>
          </w:p>
        </w:tc>
        <w:tc>
          <w:tcPr>
            <w:tcW w:w="801" w:type="dxa"/>
          </w:tcPr>
          <w:p w:rsidR="007628A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4.96</w:t>
            </w:r>
          </w:p>
        </w:tc>
        <w:tc>
          <w:tcPr>
            <w:tcW w:w="801" w:type="dxa"/>
          </w:tcPr>
          <w:p w:rsidR="007628A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4.96</w:t>
            </w:r>
          </w:p>
        </w:tc>
        <w:tc>
          <w:tcPr>
            <w:tcW w:w="789" w:type="dxa"/>
          </w:tcPr>
          <w:p w:rsidR="007628A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4.89</w:t>
            </w:r>
          </w:p>
        </w:tc>
        <w:tc>
          <w:tcPr>
            <w:tcW w:w="657" w:type="dxa"/>
          </w:tcPr>
          <w:p w:rsidR="007628A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</w:t>
            </w:r>
          </w:p>
        </w:tc>
      </w:tr>
      <w:tr w:rsidR="007628A6" w:rsidTr="00411F60">
        <w:tc>
          <w:tcPr>
            <w:tcW w:w="1084" w:type="dxa"/>
          </w:tcPr>
          <w:p w:rsidR="007628A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:rsidR="007628A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659</w:t>
            </w:r>
          </w:p>
        </w:tc>
        <w:tc>
          <w:tcPr>
            <w:tcW w:w="617" w:type="dxa"/>
          </w:tcPr>
          <w:p w:rsidR="007628A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4.81</w:t>
            </w:r>
          </w:p>
        </w:tc>
        <w:tc>
          <w:tcPr>
            <w:tcW w:w="745" w:type="dxa"/>
          </w:tcPr>
          <w:p w:rsidR="007628A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4.94</w:t>
            </w:r>
          </w:p>
        </w:tc>
        <w:tc>
          <w:tcPr>
            <w:tcW w:w="745" w:type="dxa"/>
          </w:tcPr>
          <w:p w:rsidR="007628A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4.94</w:t>
            </w:r>
          </w:p>
        </w:tc>
        <w:tc>
          <w:tcPr>
            <w:tcW w:w="745" w:type="dxa"/>
          </w:tcPr>
          <w:p w:rsidR="007628A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4.81</w:t>
            </w:r>
          </w:p>
        </w:tc>
        <w:tc>
          <w:tcPr>
            <w:tcW w:w="801" w:type="dxa"/>
          </w:tcPr>
          <w:p w:rsidR="007628A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4.81</w:t>
            </w:r>
          </w:p>
        </w:tc>
        <w:tc>
          <w:tcPr>
            <w:tcW w:w="801" w:type="dxa"/>
          </w:tcPr>
          <w:p w:rsidR="007628A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4.50</w:t>
            </w:r>
          </w:p>
        </w:tc>
        <w:tc>
          <w:tcPr>
            <w:tcW w:w="801" w:type="dxa"/>
          </w:tcPr>
          <w:p w:rsidR="007628A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4.75</w:t>
            </w:r>
          </w:p>
        </w:tc>
        <w:tc>
          <w:tcPr>
            <w:tcW w:w="801" w:type="dxa"/>
          </w:tcPr>
          <w:p w:rsidR="007628A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4.63</w:t>
            </w:r>
          </w:p>
        </w:tc>
        <w:tc>
          <w:tcPr>
            <w:tcW w:w="789" w:type="dxa"/>
          </w:tcPr>
          <w:p w:rsidR="007628A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4.75</w:t>
            </w:r>
          </w:p>
        </w:tc>
        <w:tc>
          <w:tcPr>
            <w:tcW w:w="657" w:type="dxa"/>
          </w:tcPr>
          <w:p w:rsidR="007628A6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4.72</w:t>
            </w:r>
          </w:p>
        </w:tc>
      </w:tr>
      <w:tr w:rsidR="007628A6" w:rsidTr="00411F60">
        <w:tc>
          <w:tcPr>
            <w:tcW w:w="1084" w:type="dxa"/>
          </w:tcPr>
          <w:p w:rsidR="007628A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:rsidR="007628A6" w:rsidRDefault="007628A6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610</w:t>
            </w:r>
          </w:p>
        </w:tc>
        <w:tc>
          <w:tcPr>
            <w:tcW w:w="617" w:type="dxa"/>
          </w:tcPr>
          <w:p w:rsidR="007628A6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4.81</w:t>
            </w:r>
          </w:p>
        </w:tc>
        <w:tc>
          <w:tcPr>
            <w:tcW w:w="745" w:type="dxa"/>
          </w:tcPr>
          <w:p w:rsidR="007628A6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4.94</w:t>
            </w:r>
          </w:p>
        </w:tc>
        <w:tc>
          <w:tcPr>
            <w:tcW w:w="745" w:type="dxa"/>
          </w:tcPr>
          <w:p w:rsidR="007628A6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4.94</w:t>
            </w:r>
          </w:p>
        </w:tc>
        <w:tc>
          <w:tcPr>
            <w:tcW w:w="745" w:type="dxa"/>
          </w:tcPr>
          <w:p w:rsidR="007628A6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4.81</w:t>
            </w:r>
          </w:p>
        </w:tc>
        <w:tc>
          <w:tcPr>
            <w:tcW w:w="801" w:type="dxa"/>
          </w:tcPr>
          <w:p w:rsidR="007628A6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4.81</w:t>
            </w:r>
          </w:p>
        </w:tc>
        <w:tc>
          <w:tcPr>
            <w:tcW w:w="801" w:type="dxa"/>
          </w:tcPr>
          <w:p w:rsidR="007628A6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4.50</w:t>
            </w:r>
          </w:p>
        </w:tc>
        <w:tc>
          <w:tcPr>
            <w:tcW w:w="801" w:type="dxa"/>
          </w:tcPr>
          <w:p w:rsidR="007628A6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4.75</w:t>
            </w:r>
          </w:p>
        </w:tc>
        <w:tc>
          <w:tcPr>
            <w:tcW w:w="801" w:type="dxa"/>
          </w:tcPr>
          <w:p w:rsidR="007628A6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4.63</w:t>
            </w:r>
          </w:p>
        </w:tc>
        <w:tc>
          <w:tcPr>
            <w:tcW w:w="789" w:type="dxa"/>
          </w:tcPr>
          <w:p w:rsidR="007628A6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4.75</w:t>
            </w:r>
          </w:p>
        </w:tc>
        <w:tc>
          <w:tcPr>
            <w:tcW w:w="657" w:type="dxa"/>
          </w:tcPr>
          <w:p w:rsidR="007628A6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4.77</w:t>
            </w:r>
          </w:p>
        </w:tc>
      </w:tr>
      <w:tr w:rsidR="00E84DD8" w:rsidTr="00411F60">
        <w:tc>
          <w:tcPr>
            <w:tcW w:w="1084" w:type="dxa"/>
          </w:tcPr>
          <w:p w:rsidR="00E84DD8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Spring</w:t>
            </w:r>
            <w:r w:rsidR="00E84DD8"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990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330</w:t>
            </w:r>
          </w:p>
        </w:tc>
        <w:tc>
          <w:tcPr>
            <w:tcW w:w="617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4.69</w:t>
            </w:r>
          </w:p>
        </w:tc>
        <w:tc>
          <w:tcPr>
            <w:tcW w:w="745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4.85</w:t>
            </w:r>
          </w:p>
        </w:tc>
        <w:tc>
          <w:tcPr>
            <w:tcW w:w="745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4.92</w:t>
            </w:r>
          </w:p>
        </w:tc>
        <w:tc>
          <w:tcPr>
            <w:tcW w:w="745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4.69</w:t>
            </w:r>
          </w:p>
        </w:tc>
        <w:tc>
          <w:tcPr>
            <w:tcW w:w="801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4.81</w:t>
            </w:r>
          </w:p>
        </w:tc>
        <w:tc>
          <w:tcPr>
            <w:tcW w:w="801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4.77</w:t>
            </w:r>
          </w:p>
        </w:tc>
        <w:tc>
          <w:tcPr>
            <w:tcW w:w="801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4.73</w:t>
            </w:r>
          </w:p>
        </w:tc>
        <w:tc>
          <w:tcPr>
            <w:tcW w:w="801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4.81</w:t>
            </w:r>
          </w:p>
        </w:tc>
        <w:tc>
          <w:tcPr>
            <w:tcW w:w="789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4.58</w:t>
            </w:r>
          </w:p>
        </w:tc>
        <w:tc>
          <w:tcPr>
            <w:tcW w:w="657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4.76</w:t>
            </w:r>
          </w:p>
        </w:tc>
      </w:tr>
      <w:tr w:rsidR="00E84DD8" w:rsidTr="00411F60">
        <w:tc>
          <w:tcPr>
            <w:tcW w:w="1084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670</w:t>
            </w:r>
          </w:p>
        </w:tc>
        <w:tc>
          <w:tcPr>
            <w:tcW w:w="617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4.90</w:t>
            </w:r>
          </w:p>
        </w:tc>
        <w:tc>
          <w:tcPr>
            <w:tcW w:w="745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4.70</w:t>
            </w:r>
          </w:p>
        </w:tc>
        <w:tc>
          <w:tcPr>
            <w:tcW w:w="745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4.80</w:t>
            </w:r>
          </w:p>
        </w:tc>
        <w:tc>
          <w:tcPr>
            <w:tcW w:w="745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4.90</w:t>
            </w:r>
          </w:p>
        </w:tc>
        <w:tc>
          <w:tcPr>
            <w:tcW w:w="801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4.60</w:t>
            </w:r>
          </w:p>
        </w:tc>
        <w:tc>
          <w:tcPr>
            <w:tcW w:w="801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5.0</w:t>
            </w:r>
          </w:p>
        </w:tc>
        <w:tc>
          <w:tcPr>
            <w:tcW w:w="801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4.70</w:t>
            </w:r>
          </w:p>
        </w:tc>
        <w:tc>
          <w:tcPr>
            <w:tcW w:w="801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5.0</w:t>
            </w:r>
          </w:p>
        </w:tc>
        <w:tc>
          <w:tcPr>
            <w:tcW w:w="789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5.0</w:t>
            </w:r>
          </w:p>
        </w:tc>
        <w:tc>
          <w:tcPr>
            <w:tcW w:w="657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4.84</w:t>
            </w:r>
          </w:p>
        </w:tc>
      </w:tr>
      <w:tr w:rsidR="00E84DD8" w:rsidTr="00411F60">
        <w:tc>
          <w:tcPr>
            <w:tcW w:w="1084" w:type="dxa"/>
          </w:tcPr>
          <w:p w:rsidR="00E84DD8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(May)</w:t>
            </w:r>
          </w:p>
        </w:tc>
        <w:tc>
          <w:tcPr>
            <w:tcW w:w="990" w:type="dxa"/>
          </w:tcPr>
          <w:p w:rsidR="00E84DD8" w:rsidRDefault="00E84DD8" w:rsidP="0052666F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608</w:t>
            </w:r>
            <w:r w:rsidR="0052666F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617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  <w:tc>
          <w:tcPr>
            <w:tcW w:w="745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  <w:tc>
          <w:tcPr>
            <w:tcW w:w="745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  <w:tc>
          <w:tcPr>
            <w:tcW w:w="745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  <w:tc>
          <w:tcPr>
            <w:tcW w:w="801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  <w:tc>
          <w:tcPr>
            <w:tcW w:w="801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  <w:tc>
          <w:tcPr>
            <w:tcW w:w="801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  <w:tc>
          <w:tcPr>
            <w:tcW w:w="801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  <w:tc>
          <w:tcPr>
            <w:tcW w:w="789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  <w:tc>
          <w:tcPr>
            <w:tcW w:w="657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</w:tr>
      <w:tr w:rsidR="00E84DD8" w:rsidTr="00411F60">
        <w:tc>
          <w:tcPr>
            <w:tcW w:w="1084" w:type="dxa"/>
          </w:tcPr>
          <w:p w:rsidR="00E84DD8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Fall </w:t>
            </w:r>
            <w:r w:rsidR="00E84DD8"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990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471</w:t>
            </w:r>
          </w:p>
        </w:tc>
        <w:tc>
          <w:tcPr>
            <w:tcW w:w="617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4.77</w:t>
            </w:r>
          </w:p>
        </w:tc>
        <w:tc>
          <w:tcPr>
            <w:tcW w:w="745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4.83</w:t>
            </w:r>
          </w:p>
        </w:tc>
        <w:tc>
          <w:tcPr>
            <w:tcW w:w="745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4.97</w:t>
            </w:r>
          </w:p>
        </w:tc>
        <w:tc>
          <w:tcPr>
            <w:tcW w:w="745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4.70</w:t>
            </w:r>
          </w:p>
        </w:tc>
        <w:tc>
          <w:tcPr>
            <w:tcW w:w="801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4.80</w:t>
            </w:r>
          </w:p>
        </w:tc>
        <w:tc>
          <w:tcPr>
            <w:tcW w:w="801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4.87</w:t>
            </w:r>
          </w:p>
        </w:tc>
        <w:tc>
          <w:tcPr>
            <w:tcW w:w="801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4.70</w:t>
            </w:r>
          </w:p>
        </w:tc>
        <w:tc>
          <w:tcPr>
            <w:tcW w:w="801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4.80</w:t>
            </w:r>
          </w:p>
        </w:tc>
        <w:tc>
          <w:tcPr>
            <w:tcW w:w="789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4.63</w:t>
            </w:r>
          </w:p>
        </w:tc>
        <w:tc>
          <w:tcPr>
            <w:tcW w:w="657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4.78</w:t>
            </w:r>
          </w:p>
        </w:tc>
      </w:tr>
      <w:tr w:rsidR="00E84DD8" w:rsidTr="00411F60">
        <w:tc>
          <w:tcPr>
            <w:tcW w:w="1084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:rsidR="00E84DD8" w:rsidRDefault="00E84DD8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659</w:t>
            </w:r>
          </w:p>
        </w:tc>
        <w:tc>
          <w:tcPr>
            <w:tcW w:w="617" w:type="dxa"/>
          </w:tcPr>
          <w:p w:rsidR="00E84DD8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  <w:tc>
          <w:tcPr>
            <w:tcW w:w="745" w:type="dxa"/>
          </w:tcPr>
          <w:p w:rsidR="00E84DD8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  <w:tc>
          <w:tcPr>
            <w:tcW w:w="745" w:type="dxa"/>
          </w:tcPr>
          <w:p w:rsidR="00E84DD8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  <w:tc>
          <w:tcPr>
            <w:tcW w:w="745" w:type="dxa"/>
          </w:tcPr>
          <w:p w:rsidR="00E84DD8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  <w:tc>
          <w:tcPr>
            <w:tcW w:w="801" w:type="dxa"/>
          </w:tcPr>
          <w:p w:rsidR="00E84DD8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  <w:tc>
          <w:tcPr>
            <w:tcW w:w="801" w:type="dxa"/>
          </w:tcPr>
          <w:p w:rsidR="00E84DD8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  <w:tc>
          <w:tcPr>
            <w:tcW w:w="801" w:type="dxa"/>
          </w:tcPr>
          <w:p w:rsidR="00E84DD8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  <w:tc>
          <w:tcPr>
            <w:tcW w:w="801" w:type="dxa"/>
          </w:tcPr>
          <w:p w:rsidR="00E84DD8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  <w:tc>
          <w:tcPr>
            <w:tcW w:w="789" w:type="dxa"/>
          </w:tcPr>
          <w:p w:rsidR="00E84DD8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  <w:tc>
          <w:tcPr>
            <w:tcW w:w="657" w:type="dxa"/>
          </w:tcPr>
          <w:p w:rsidR="00E84DD8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</w:tr>
      <w:tr w:rsidR="0052666F" w:rsidTr="00411F60">
        <w:tc>
          <w:tcPr>
            <w:tcW w:w="1084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610</w:t>
            </w:r>
          </w:p>
        </w:tc>
        <w:tc>
          <w:tcPr>
            <w:tcW w:w="617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  <w:tc>
          <w:tcPr>
            <w:tcW w:w="745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  <w:tc>
          <w:tcPr>
            <w:tcW w:w="745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  <w:tc>
          <w:tcPr>
            <w:tcW w:w="745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  <w:tc>
          <w:tcPr>
            <w:tcW w:w="801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  <w:tc>
          <w:tcPr>
            <w:tcW w:w="801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  <w:tc>
          <w:tcPr>
            <w:tcW w:w="801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  <w:tc>
          <w:tcPr>
            <w:tcW w:w="801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  <w:tc>
          <w:tcPr>
            <w:tcW w:w="789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  <w:tc>
          <w:tcPr>
            <w:tcW w:w="657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</w:tr>
      <w:tr w:rsidR="0052666F" w:rsidTr="00411F60">
        <w:tc>
          <w:tcPr>
            <w:tcW w:w="1084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Spring13</w:t>
            </w:r>
          </w:p>
        </w:tc>
        <w:tc>
          <w:tcPr>
            <w:tcW w:w="990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330</w:t>
            </w:r>
          </w:p>
        </w:tc>
        <w:tc>
          <w:tcPr>
            <w:tcW w:w="617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</w:t>
            </w:r>
          </w:p>
        </w:tc>
        <w:tc>
          <w:tcPr>
            <w:tcW w:w="745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</w:t>
            </w:r>
          </w:p>
        </w:tc>
        <w:tc>
          <w:tcPr>
            <w:tcW w:w="745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4.86</w:t>
            </w:r>
          </w:p>
        </w:tc>
        <w:tc>
          <w:tcPr>
            <w:tcW w:w="745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4.6</w:t>
            </w:r>
          </w:p>
        </w:tc>
        <w:tc>
          <w:tcPr>
            <w:tcW w:w="801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4.49</w:t>
            </w:r>
          </w:p>
        </w:tc>
        <w:tc>
          <w:tcPr>
            <w:tcW w:w="801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4.43</w:t>
            </w:r>
          </w:p>
        </w:tc>
        <w:tc>
          <w:tcPr>
            <w:tcW w:w="801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4.14</w:t>
            </w:r>
          </w:p>
        </w:tc>
        <w:tc>
          <w:tcPr>
            <w:tcW w:w="801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4.69</w:t>
            </w:r>
          </w:p>
        </w:tc>
        <w:tc>
          <w:tcPr>
            <w:tcW w:w="789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4.14</w:t>
            </w:r>
          </w:p>
        </w:tc>
        <w:tc>
          <w:tcPr>
            <w:tcW w:w="657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4.55</w:t>
            </w:r>
          </w:p>
        </w:tc>
      </w:tr>
      <w:tr w:rsidR="0052666F" w:rsidTr="00411F60">
        <w:tc>
          <w:tcPr>
            <w:tcW w:w="1084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670</w:t>
            </w:r>
          </w:p>
        </w:tc>
        <w:tc>
          <w:tcPr>
            <w:tcW w:w="617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4.88</w:t>
            </w:r>
          </w:p>
        </w:tc>
        <w:tc>
          <w:tcPr>
            <w:tcW w:w="745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4.88</w:t>
            </w:r>
          </w:p>
        </w:tc>
        <w:tc>
          <w:tcPr>
            <w:tcW w:w="745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5.0</w:t>
            </w:r>
          </w:p>
        </w:tc>
        <w:tc>
          <w:tcPr>
            <w:tcW w:w="745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4.88</w:t>
            </w:r>
          </w:p>
        </w:tc>
        <w:tc>
          <w:tcPr>
            <w:tcW w:w="801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5.0</w:t>
            </w:r>
          </w:p>
        </w:tc>
        <w:tc>
          <w:tcPr>
            <w:tcW w:w="801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5.0</w:t>
            </w:r>
          </w:p>
        </w:tc>
        <w:tc>
          <w:tcPr>
            <w:tcW w:w="801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4.88</w:t>
            </w:r>
          </w:p>
        </w:tc>
        <w:tc>
          <w:tcPr>
            <w:tcW w:w="801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5.0</w:t>
            </w:r>
          </w:p>
        </w:tc>
        <w:tc>
          <w:tcPr>
            <w:tcW w:w="789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5.0</w:t>
            </w:r>
          </w:p>
        </w:tc>
        <w:tc>
          <w:tcPr>
            <w:tcW w:w="657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4.94</w:t>
            </w:r>
          </w:p>
        </w:tc>
      </w:tr>
      <w:tr w:rsidR="0052666F" w:rsidTr="00411F60">
        <w:tc>
          <w:tcPr>
            <w:tcW w:w="1084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(May)</w:t>
            </w:r>
          </w:p>
        </w:tc>
        <w:tc>
          <w:tcPr>
            <w:tcW w:w="990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608</w:t>
            </w:r>
          </w:p>
        </w:tc>
        <w:tc>
          <w:tcPr>
            <w:tcW w:w="617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  <w:tc>
          <w:tcPr>
            <w:tcW w:w="745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  <w:tc>
          <w:tcPr>
            <w:tcW w:w="745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  <w:tc>
          <w:tcPr>
            <w:tcW w:w="745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  <w:tc>
          <w:tcPr>
            <w:tcW w:w="801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  <w:tc>
          <w:tcPr>
            <w:tcW w:w="801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  <w:tc>
          <w:tcPr>
            <w:tcW w:w="801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  <w:tc>
          <w:tcPr>
            <w:tcW w:w="801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  <w:tc>
          <w:tcPr>
            <w:tcW w:w="789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  <w:tc>
          <w:tcPr>
            <w:tcW w:w="657" w:type="dxa"/>
          </w:tcPr>
          <w:p w:rsidR="0052666F" w:rsidRDefault="0052666F" w:rsidP="00411F60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&lt;</w:t>
            </w:r>
          </w:p>
        </w:tc>
      </w:tr>
    </w:tbl>
    <w:p w:rsidR="005C5F86" w:rsidRPr="0052666F" w:rsidRDefault="005C5F86" w:rsidP="0052666F">
      <w:pPr>
        <w:rPr>
          <w:rFonts w:cs="Calibri"/>
          <w:sz w:val="24"/>
          <w:szCs w:val="24"/>
        </w:rPr>
      </w:pPr>
    </w:p>
    <w:p w:rsidR="005C5F86" w:rsidRPr="0052666F" w:rsidRDefault="005C5F86" w:rsidP="005C5F86">
      <w:pPr>
        <w:pStyle w:val="ListParagraph"/>
        <w:ind w:left="1080"/>
        <w:rPr>
          <w:rFonts w:cs="Calibri"/>
          <w:b/>
        </w:rPr>
      </w:pPr>
      <w:r w:rsidRPr="0052666F">
        <w:rPr>
          <w:rFonts w:cs="Calibri"/>
          <w:b/>
        </w:rPr>
        <w:t>*only student comments were included in the evaluation results returned to instructor</w:t>
      </w:r>
    </w:p>
    <w:p w:rsidR="005C5F86" w:rsidRPr="00A31E5D" w:rsidRDefault="00E84DD8" w:rsidP="00A31E5D">
      <w:pPr>
        <w:pStyle w:val="ListParagraph"/>
        <w:ind w:left="1080"/>
        <w:rPr>
          <w:rFonts w:cs="Calibri"/>
          <w:b/>
        </w:rPr>
      </w:pPr>
      <w:r w:rsidRPr="0052666F">
        <w:rPr>
          <w:rFonts w:cs="Calibri"/>
          <w:b/>
        </w:rPr>
        <w:t>&lt;results not provided to instructor</w:t>
      </w:r>
    </w:p>
    <w:p w:rsidR="005C5F86" w:rsidRPr="00CD7613" w:rsidRDefault="005C5F86" w:rsidP="005C5F86">
      <w:pPr>
        <w:pStyle w:val="ListParagraph"/>
        <w:ind w:left="0"/>
        <w:rPr>
          <w:rFonts w:cs="Calibri"/>
          <w:sz w:val="20"/>
          <w:szCs w:val="20"/>
        </w:rPr>
      </w:pPr>
      <w:r w:rsidRPr="00CD7613">
        <w:rPr>
          <w:rFonts w:cs="Calibri"/>
          <w:sz w:val="20"/>
          <w:szCs w:val="20"/>
        </w:rPr>
        <w:t>Items:  6 – Made me aware of the grading system</w:t>
      </w:r>
    </w:p>
    <w:p w:rsidR="005C5F86" w:rsidRPr="00CD7613" w:rsidRDefault="005C5F86" w:rsidP="005C5F86">
      <w:pPr>
        <w:pStyle w:val="ListParagraph"/>
        <w:ind w:left="0"/>
        <w:rPr>
          <w:rFonts w:cs="Calibri"/>
          <w:sz w:val="20"/>
          <w:szCs w:val="20"/>
        </w:rPr>
      </w:pPr>
      <w:r w:rsidRPr="00CD7613">
        <w:rPr>
          <w:rFonts w:cs="Calibri"/>
          <w:sz w:val="20"/>
          <w:szCs w:val="20"/>
        </w:rPr>
        <w:tab/>
        <w:t>7 – Was enthusiastic about the subject</w:t>
      </w:r>
    </w:p>
    <w:p w:rsidR="005C5F86" w:rsidRPr="00CD7613" w:rsidRDefault="005C5F86" w:rsidP="005C5F86">
      <w:pPr>
        <w:pStyle w:val="ListParagraph"/>
        <w:ind w:left="0"/>
        <w:rPr>
          <w:rFonts w:cs="Calibri"/>
          <w:sz w:val="20"/>
          <w:szCs w:val="20"/>
        </w:rPr>
      </w:pPr>
      <w:r w:rsidRPr="00CD7613">
        <w:rPr>
          <w:rFonts w:cs="Calibri"/>
          <w:sz w:val="20"/>
          <w:szCs w:val="20"/>
        </w:rPr>
        <w:tab/>
        <w:t>8 – Was well prepared</w:t>
      </w:r>
    </w:p>
    <w:p w:rsidR="005C5F86" w:rsidRPr="00CD7613" w:rsidRDefault="005C5F86" w:rsidP="005C5F86">
      <w:pPr>
        <w:pStyle w:val="ListParagraph"/>
        <w:ind w:left="0"/>
        <w:rPr>
          <w:rFonts w:cs="Calibri"/>
          <w:sz w:val="20"/>
          <w:szCs w:val="20"/>
        </w:rPr>
      </w:pPr>
      <w:r w:rsidRPr="00CD7613">
        <w:rPr>
          <w:rFonts w:cs="Calibri"/>
          <w:sz w:val="20"/>
          <w:szCs w:val="20"/>
        </w:rPr>
        <w:tab/>
        <w:t>9 – Explained the course material clearly</w:t>
      </w:r>
    </w:p>
    <w:p w:rsidR="005C5F86" w:rsidRPr="00CD7613" w:rsidRDefault="005C5F86" w:rsidP="0052666F">
      <w:pPr>
        <w:pStyle w:val="ListParagraph"/>
        <w:ind w:left="0" w:firstLine="720"/>
        <w:rPr>
          <w:rFonts w:cs="Calibri"/>
          <w:sz w:val="20"/>
          <w:szCs w:val="20"/>
        </w:rPr>
      </w:pPr>
      <w:r w:rsidRPr="00CD7613">
        <w:rPr>
          <w:rFonts w:cs="Calibri"/>
          <w:sz w:val="20"/>
          <w:szCs w:val="20"/>
        </w:rPr>
        <w:t>10 – Answered students’ questions</w:t>
      </w:r>
    </w:p>
    <w:p w:rsidR="005C5F86" w:rsidRPr="00CD7613" w:rsidRDefault="005C5F86" w:rsidP="005C5F86">
      <w:pPr>
        <w:pStyle w:val="ListParagraph"/>
        <w:ind w:left="0"/>
        <w:rPr>
          <w:rFonts w:cs="Calibri"/>
          <w:sz w:val="20"/>
          <w:szCs w:val="20"/>
        </w:rPr>
      </w:pPr>
      <w:r w:rsidRPr="00CD7613">
        <w:rPr>
          <w:rFonts w:cs="Calibri"/>
          <w:sz w:val="20"/>
          <w:szCs w:val="20"/>
        </w:rPr>
        <w:lastRenderedPageBreak/>
        <w:tab/>
        <w:t>11 – Was accessible to me</w:t>
      </w:r>
    </w:p>
    <w:p w:rsidR="005C5F86" w:rsidRPr="00CD7613" w:rsidRDefault="005C5F86" w:rsidP="005C5F86">
      <w:pPr>
        <w:pStyle w:val="ListParagraph"/>
        <w:ind w:left="0"/>
        <w:rPr>
          <w:rFonts w:cs="Calibri"/>
          <w:sz w:val="20"/>
          <w:szCs w:val="20"/>
        </w:rPr>
      </w:pPr>
      <w:r w:rsidRPr="00CD7613">
        <w:rPr>
          <w:rFonts w:cs="Calibri"/>
          <w:sz w:val="20"/>
          <w:szCs w:val="20"/>
        </w:rPr>
        <w:tab/>
        <w:t xml:space="preserve">12 </w:t>
      </w:r>
      <w:proofErr w:type="gramStart"/>
      <w:r w:rsidRPr="00CD7613">
        <w:rPr>
          <w:rFonts w:cs="Calibri"/>
          <w:sz w:val="20"/>
          <w:szCs w:val="20"/>
        </w:rPr>
        <w:t>–  Was</w:t>
      </w:r>
      <w:proofErr w:type="gramEnd"/>
      <w:r w:rsidRPr="00CD7613">
        <w:rPr>
          <w:rFonts w:cs="Calibri"/>
          <w:sz w:val="20"/>
          <w:szCs w:val="20"/>
        </w:rPr>
        <w:t xml:space="preserve"> interested in the students</w:t>
      </w:r>
    </w:p>
    <w:p w:rsidR="005C5F86" w:rsidRPr="00CD7613" w:rsidRDefault="005C5F86" w:rsidP="005C5F86">
      <w:pPr>
        <w:pStyle w:val="ListParagraph"/>
        <w:ind w:left="0"/>
        <w:rPr>
          <w:rFonts w:cs="Calibri"/>
          <w:sz w:val="20"/>
          <w:szCs w:val="20"/>
        </w:rPr>
      </w:pPr>
      <w:r w:rsidRPr="00CD7613">
        <w:rPr>
          <w:rFonts w:cs="Calibri"/>
          <w:sz w:val="20"/>
          <w:szCs w:val="20"/>
        </w:rPr>
        <w:tab/>
        <w:t>13 – The teacher served as a Christian role model.</w:t>
      </w:r>
    </w:p>
    <w:p w:rsidR="005C5F86" w:rsidRDefault="005C5F86" w:rsidP="005C5F86">
      <w:pPr>
        <w:pStyle w:val="ListParagraph"/>
        <w:ind w:left="0"/>
        <w:rPr>
          <w:rFonts w:cs="Calibri"/>
          <w:sz w:val="20"/>
          <w:szCs w:val="20"/>
        </w:rPr>
      </w:pPr>
      <w:r w:rsidRPr="00CD7613">
        <w:rPr>
          <w:rFonts w:cs="Calibri"/>
          <w:sz w:val="20"/>
          <w:szCs w:val="20"/>
        </w:rPr>
        <w:tab/>
        <w:t>14 – I would recommend this teacher to other students.</w:t>
      </w:r>
    </w:p>
    <w:p w:rsidR="005C5F86" w:rsidRPr="00CD7613" w:rsidRDefault="005C5F86" w:rsidP="005C5F86">
      <w:pPr>
        <w:pStyle w:val="ListParagraph"/>
        <w:ind w:left="0"/>
        <w:rPr>
          <w:rFonts w:cs="Calibri"/>
          <w:sz w:val="20"/>
          <w:szCs w:val="20"/>
        </w:rPr>
      </w:pPr>
    </w:p>
    <w:p w:rsidR="0052666F" w:rsidRPr="00A31E5D" w:rsidRDefault="00A31E5D" w:rsidP="005C5F86">
      <w:pPr>
        <w:pStyle w:val="ListParagraph"/>
        <w:ind w:left="0"/>
        <w:rPr>
          <w:rFonts w:cs="Calibri"/>
          <w:i/>
          <w:sz w:val="24"/>
          <w:szCs w:val="24"/>
          <w:u w:val="single"/>
        </w:rPr>
      </w:pPr>
      <w:r w:rsidRPr="00A31E5D">
        <w:rPr>
          <w:rFonts w:cs="Calibri"/>
          <w:i/>
          <w:sz w:val="24"/>
          <w:szCs w:val="24"/>
          <w:u w:val="single"/>
        </w:rPr>
        <w:t xml:space="preserve">Selection of </w:t>
      </w:r>
      <w:r w:rsidR="005C5F86" w:rsidRPr="00A31E5D">
        <w:rPr>
          <w:rFonts w:cs="Calibri"/>
          <w:i/>
          <w:sz w:val="24"/>
          <w:szCs w:val="24"/>
          <w:u w:val="single"/>
        </w:rPr>
        <w:t xml:space="preserve">Student Comments </w:t>
      </w:r>
    </w:p>
    <w:p w:rsidR="005C5F86" w:rsidRPr="00230C5E" w:rsidRDefault="005C5F86" w:rsidP="005C5F86">
      <w:pPr>
        <w:pStyle w:val="ListParagraph"/>
        <w:ind w:left="0"/>
        <w:rPr>
          <w:rFonts w:cs="Calibri"/>
          <w:i/>
          <w:sz w:val="24"/>
          <w:szCs w:val="24"/>
        </w:rPr>
      </w:pPr>
      <w:r w:rsidRPr="00230C5E">
        <w:rPr>
          <w:rFonts w:cs="Calibri"/>
          <w:i/>
          <w:sz w:val="24"/>
          <w:szCs w:val="24"/>
        </w:rPr>
        <w:t>(2008 – 2009)</w:t>
      </w:r>
    </w:p>
    <w:p w:rsidR="005C5F86" w:rsidRDefault="005C5F86" w:rsidP="005C5F86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She provided hands-on activities, visual aids, and life application.</w:t>
      </w:r>
    </w:p>
    <w:p w:rsidR="005C5F86" w:rsidRDefault="005C5F86" w:rsidP="005C5F86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Great examples and explanations!  Love the videos.</w:t>
      </w:r>
    </w:p>
    <w:p w:rsidR="005C5F86" w:rsidRDefault="005C5F86" w:rsidP="005C5F86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Very thorough; chose great outside readings.</w:t>
      </w:r>
    </w:p>
    <w:p w:rsidR="005C5F86" w:rsidRDefault="005C5F86" w:rsidP="005C5F86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She clearly explained the material and gave great examples to tie everything in.</w:t>
      </w:r>
    </w:p>
    <w:p w:rsidR="005C5F86" w:rsidRDefault="005C5F86" w:rsidP="005C5F86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 think there should have been more group work in class and more activities.</w:t>
      </w:r>
    </w:p>
    <w:p w:rsidR="005C5F86" w:rsidRDefault="005C5F86" w:rsidP="005C5F86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Make the subject more experiential.</w:t>
      </w:r>
    </w:p>
    <w:p w:rsidR="005C5F86" w:rsidRDefault="005C5F86" w:rsidP="005C5F86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 felt the material was somewhat rushed.</w:t>
      </w:r>
    </w:p>
    <w:p w:rsidR="005C5F86" w:rsidRDefault="005C5F86" w:rsidP="005C5F86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Give out the test review early.  Explain grading better.</w:t>
      </w:r>
    </w:p>
    <w:p w:rsidR="005C5F86" w:rsidRDefault="005C5F86" w:rsidP="005C5F86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Expectations in completing all readings and work made it difficult to complete.</w:t>
      </w:r>
    </w:p>
    <w:p w:rsidR="005C5F86" w:rsidRDefault="0052666F" w:rsidP="005C5F86">
      <w:pPr>
        <w:pStyle w:val="ListParagraph"/>
        <w:ind w:left="0"/>
        <w:rPr>
          <w:rFonts w:cs="Calibri"/>
          <w:i/>
          <w:sz w:val="24"/>
          <w:szCs w:val="24"/>
        </w:rPr>
      </w:pPr>
      <w:r w:rsidRPr="0052666F">
        <w:rPr>
          <w:rFonts w:cs="Calibri"/>
          <w:i/>
          <w:sz w:val="24"/>
          <w:szCs w:val="24"/>
        </w:rPr>
        <w:t>(2009 – 2010)</w:t>
      </w:r>
    </w:p>
    <w:p w:rsidR="0052666F" w:rsidRPr="00A31E5D" w:rsidRDefault="00A31E5D" w:rsidP="0052666F">
      <w:pPr>
        <w:pStyle w:val="ListParagraph"/>
        <w:numPr>
          <w:ilvl w:val="0"/>
          <w:numId w:val="3"/>
        </w:numPr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>She was available for concerns.</w:t>
      </w:r>
    </w:p>
    <w:p w:rsidR="00A31E5D" w:rsidRPr="00A31E5D" w:rsidRDefault="00A31E5D" w:rsidP="0052666F">
      <w:pPr>
        <w:pStyle w:val="ListParagraph"/>
        <w:numPr>
          <w:ilvl w:val="0"/>
          <w:numId w:val="3"/>
        </w:numPr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>I love the practice-based teaching methods.  Therapy experience was great.</w:t>
      </w:r>
    </w:p>
    <w:p w:rsidR="00A31E5D" w:rsidRPr="00A31E5D" w:rsidRDefault="00A31E5D" w:rsidP="0052666F">
      <w:pPr>
        <w:pStyle w:val="ListParagraph"/>
        <w:numPr>
          <w:ilvl w:val="0"/>
          <w:numId w:val="3"/>
        </w:numPr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>I liked the discussions and typing the reading into real life situations.</w:t>
      </w:r>
    </w:p>
    <w:p w:rsidR="00A31E5D" w:rsidRPr="00A31E5D" w:rsidRDefault="00A31E5D" w:rsidP="0052666F">
      <w:pPr>
        <w:pStyle w:val="ListParagraph"/>
        <w:numPr>
          <w:ilvl w:val="0"/>
          <w:numId w:val="3"/>
        </w:numPr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>Better communication would have been better.  All the reading assignments were overwhelming.</w:t>
      </w:r>
    </w:p>
    <w:p w:rsidR="00A31E5D" w:rsidRPr="00A31E5D" w:rsidRDefault="00A31E5D" w:rsidP="0052666F">
      <w:pPr>
        <w:pStyle w:val="ListParagraph"/>
        <w:numPr>
          <w:ilvl w:val="0"/>
          <w:numId w:val="3"/>
        </w:numPr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 xml:space="preserve">I would have appreciated more class instruction on our reading </w:t>
      </w:r>
      <w:proofErr w:type="gramStart"/>
      <w:r>
        <w:rPr>
          <w:rFonts w:cs="Calibri"/>
          <w:sz w:val="24"/>
          <w:szCs w:val="24"/>
        </w:rPr>
        <w:t>assignments.</w:t>
      </w:r>
      <w:proofErr w:type="gramEnd"/>
      <w:r>
        <w:rPr>
          <w:rFonts w:cs="Calibri"/>
          <w:sz w:val="24"/>
          <w:szCs w:val="24"/>
        </w:rPr>
        <w:t xml:space="preserve"> . .I sometimes felt that my questions and concerns weren’t answered. . .</w:t>
      </w:r>
    </w:p>
    <w:p w:rsidR="00A31E5D" w:rsidRPr="0052666F" w:rsidRDefault="00A31E5D" w:rsidP="0052666F">
      <w:pPr>
        <w:pStyle w:val="ListParagraph"/>
        <w:numPr>
          <w:ilvl w:val="0"/>
          <w:numId w:val="3"/>
        </w:numPr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>This class was way too rushed.</w:t>
      </w:r>
    </w:p>
    <w:p w:rsidR="005C5F86" w:rsidRPr="00230C5E" w:rsidRDefault="005C5F86" w:rsidP="005C5F86">
      <w:pPr>
        <w:pStyle w:val="ListParagraph"/>
        <w:ind w:left="0"/>
        <w:rPr>
          <w:rFonts w:cs="Calibri"/>
          <w:i/>
          <w:sz w:val="24"/>
          <w:szCs w:val="24"/>
        </w:rPr>
      </w:pPr>
      <w:r w:rsidRPr="00230C5E">
        <w:rPr>
          <w:rFonts w:cs="Calibri"/>
          <w:i/>
          <w:sz w:val="24"/>
          <w:szCs w:val="24"/>
        </w:rPr>
        <w:t xml:space="preserve"> (2010 – 2011)</w:t>
      </w:r>
    </w:p>
    <w:p w:rsidR="005C5F86" w:rsidRDefault="005C5F86" w:rsidP="005C5F86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Varied teaching style (power points, videos, interactive learning)</w:t>
      </w:r>
    </w:p>
    <w:p w:rsidR="005C5F86" w:rsidRDefault="005C5F86" w:rsidP="005C5F86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Had a lot of tie-ins with people’s real experiences</w:t>
      </w:r>
    </w:p>
    <w:p w:rsidR="005C5F86" w:rsidRDefault="005C5F86" w:rsidP="005C5F86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Incorporating real world experiences while also learning about the concepts in the classroom.</w:t>
      </w:r>
    </w:p>
    <w:p w:rsidR="005C5F86" w:rsidRDefault="005C5F86" w:rsidP="005C5F86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 really liked the interactive/involvement of this course and the open communication and willingness to discuss questions.</w:t>
      </w:r>
    </w:p>
    <w:p w:rsidR="005C5F86" w:rsidRDefault="005C5F86" w:rsidP="005C5F86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At times, less reading.</w:t>
      </w:r>
    </w:p>
    <w:p w:rsidR="00A31E5D" w:rsidRDefault="005C5F86" w:rsidP="00A31E5D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The class was extremely time-consuming.  </w:t>
      </w:r>
    </w:p>
    <w:p w:rsidR="00A31E5D" w:rsidRPr="00A31E5D" w:rsidRDefault="005C5F86" w:rsidP="00A31E5D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A31E5D">
        <w:rPr>
          <w:sz w:val="24"/>
          <w:szCs w:val="24"/>
        </w:rPr>
        <w:t>I wish we could have more hands on group activities.</w:t>
      </w:r>
    </w:p>
    <w:p w:rsidR="00A31E5D" w:rsidRDefault="00A31E5D" w:rsidP="00A31E5D">
      <w:pPr>
        <w:rPr>
          <w:rFonts w:cs="Calibri"/>
          <w:sz w:val="24"/>
          <w:szCs w:val="24"/>
        </w:rPr>
      </w:pPr>
    </w:p>
    <w:p w:rsidR="00A31E5D" w:rsidRPr="00A31E5D" w:rsidRDefault="00A31E5D" w:rsidP="00A31E5D">
      <w:pPr>
        <w:rPr>
          <w:rFonts w:cs="Calibri"/>
          <w:sz w:val="24"/>
          <w:szCs w:val="24"/>
        </w:rPr>
      </w:pPr>
    </w:p>
    <w:p w:rsidR="00A31E5D" w:rsidRDefault="00A31E5D" w:rsidP="00A31E5D">
      <w:pPr>
        <w:pStyle w:val="NoSpacing"/>
        <w:rPr>
          <w:i/>
          <w:sz w:val="24"/>
          <w:szCs w:val="24"/>
        </w:rPr>
      </w:pPr>
      <w:r w:rsidRPr="00A31E5D">
        <w:rPr>
          <w:i/>
          <w:sz w:val="24"/>
          <w:szCs w:val="24"/>
        </w:rPr>
        <w:lastRenderedPageBreak/>
        <w:t>(2011 – 2012)</w:t>
      </w:r>
    </w:p>
    <w:p w:rsidR="00A31E5D" w:rsidRDefault="00A31E5D" w:rsidP="00A31E5D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 units [assignments] forced us to put our thoughts in order and make sense of something completely new.  </w:t>
      </w:r>
    </w:p>
    <w:p w:rsidR="00A31E5D" w:rsidRDefault="00A31E5D" w:rsidP="00A31E5D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Interactive classes, video demonstrations, and a clear passion for teaching us!</w:t>
      </w:r>
    </w:p>
    <w:p w:rsidR="00A31E5D" w:rsidRDefault="00A31E5D" w:rsidP="00A31E5D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Incorporated lots of functional experiences such as the [X] experience.  It was a joy to get an introduction to language therapy and thoroughly discuss a variety of language disorders, approaches, and techniques.</w:t>
      </w:r>
    </w:p>
    <w:p w:rsidR="002063C5" w:rsidRDefault="002063C5" w:rsidP="00A31E5D">
      <w:pPr>
        <w:pStyle w:val="NoSpacing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Powerpoint</w:t>
      </w:r>
      <w:proofErr w:type="spellEnd"/>
      <w:r>
        <w:rPr>
          <w:sz w:val="24"/>
          <w:szCs w:val="24"/>
        </w:rPr>
        <w:t xml:space="preserve"> presentations for lectures would be helpful because I felt very disorganized. . .</w:t>
      </w:r>
    </w:p>
    <w:p w:rsidR="002063C5" w:rsidRDefault="002063C5" w:rsidP="00A31E5D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Be more available to meet.</w:t>
      </w:r>
    </w:p>
    <w:p w:rsidR="002063C5" w:rsidRDefault="002063C5" w:rsidP="002063C5">
      <w:pPr>
        <w:pStyle w:val="NoSpacing"/>
        <w:rPr>
          <w:i/>
          <w:sz w:val="24"/>
          <w:szCs w:val="24"/>
        </w:rPr>
      </w:pPr>
      <w:r w:rsidRPr="002063C5">
        <w:rPr>
          <w:i/>
          <w:sz w:val="24"/>
          <w:szCs w:val="24"/>
        </w:rPr>
        <w:t>(2012 – 2013)</w:t>
      </w:r>
    </w:p>
    <w:p w:rsidR="002063C5" w:rsidRPr="002063C5" w:rsidRDefault="002063C5" w:rsidP="002063C5">
      <w:pPr>
        <w:pStyle w:val="NoSpacing"/>
        <w:numPr>
          <w:ilvl w:val="0"/>
          <w:numId w:val="5"/>
        </w:numPr>
        <w:rPr>
          <w:i/>
          <w:sz w:val="24"/>
          <w:szCs w:val="24"/>
        </w:rPr>
      </w:pPr>
      <w:r>
        <w:rPr>
          <w:sz w:val="24"/>
          <w:szCs w:val="24"/>
        </w:rPr>
        <w:t>She let us have class discussions, which I really enjoyed.</w:t>
      </w:r>
    </w:p>
    <w:p w:rsidR="002063C5" w:rsidRPr="002063C5" w:rsidRDefault="002063C5" w:rsidP="002063C5">
      <w:pPr>
        <w:pStyle w:val="NoSpacing"/>
        <w:numPr>
          <w:ilvl w:val="0"/>
          <w:numId w:val="5"/>
        </w:numPr>
        <w:rPr>
          <w:i/>
          <w:sz w:val="24"/>
          <w:szCs w:val="24"/>
        </w:rPr>
      </w:pPr>
      <w:r>
        <w:rPr>
          <w:sz w:val="24"/>
          <w:szCs w:val="24"/>
        </w:rPr>
        <w:t>I like the she has random “quick writes” because it helps keep me accountable for my reading.</w:t>
      </w:r>
    </w:p>
    <w:p w:rsidR="002063C5" w:rsidRPr="002063C5" w:rsidRDefault="002063C5" w:rsidP="002063C5">
      <w:pPr>
        <w:pStyle w:val="NoSpacing"/>
        <w:numPr>
          <w:ilvl w:val="0"/>
          <w:numId w:val="5"/>
        </w:numPr>
        <w:rPr>
          <w:i/>
          <w:sz w:val="24"/>
          <w:szCs w:val="24"/>
        </w:rPr>
      </w:pPr>
      <w:r>
        <w:rPr>
          <w:sz w:val="24"/>
          <w:szCs w:val="24"/>
        </w:rPr>
        <w:t>The class was very interactive; interactive homework.</w:t>
      </w:r>
    </w:p>
    <w:p w:rsidR="002063C5" w:rsidRPr="002063C5" w:rsidRDefault="002063C5" w:rsidP="002063C5">
      <w:pPr>
        <w:pStyle w:val="NoSpacing"/>
        <w:numPr>
          <w:ilvl w:val="0"/>
          <w:numId w:val="5"/>
        </w:numPr>
        <w:rPr>
          <w:i/>
          <w:sz w:val="24"/>
          <w:szCs w:val="24"/>
        </w:rPr>
      </w:pPr>
      <w:r>
        <w:rPr>
          <w:sz w:val="24"/>
          <w:szCs w:val="24"/>
        </w:rPr>
        <w:t>Have a more open and interactive teaching approach.</w:t>
      </w:r>
    </w:p>
    <w:p w:rsidR="002063C5" w:rsidRPr="002063C5" w:rsidRDefault="002063C5" w:rsidP="002063C5">
      <w:pPr>
        <w:pStyle w:val="NoSpacing"/>
        <w:rPr>
          <w:i/>
          <w:sz w:val="24"/>
          <w:szCs w:val="24"/>
        </w:rPr>
      </w:pPr>
    </w:p>
    <w:p w:rsidR="005C5F86" w:rsidRDefault="005C5F86" w:rsidP="005C5F86">
      <w:pPr>
        <w:pStyle w:val="ListParagraph"/>
        <w:ind w:left="0"/>
        <w:rPr>
          <w:rFonts w:cs="Calibri"/>
          <w:sz w:val="24"/>
          <w:szCs w:val="24"/>
        </w:rPr>
      </w:pPr>
    </w:p>
    <w:p w:rsidR="002063C5" w:rsidRDefault="005C5F86" w:rsidP="005C5F86">
      <w:pPr>
        <w:pStyle w:val="ListParagraph"/>
        <w:ind w:left="0" w:firstLine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 feel that I have benefitted from student evaluations of my teaching—my early evaluations really challenged me to expand experiential learning opportunities and interactive activities, for example, and I see that those efforts reflected in later student comments.  I also have to smile ruefully as I continue to see comments about my expectations for student reading and class preparation; I don’t think I have found the happy medium yet between my expectations and realistic/reasonable expectations.  I review reading requirements each semester, and will continue to adjust while asking for significant student investment!</w:t>
      </w:r>
      <w:r w:rsidR="002063C5">
        <w:rPr>
          <w:rFonts w:cs="Calibri"/>
          <w:sz w:val="24"/>
          <w:szCs w:val="24"/>
        </w:rPr>
        <w:t xml:space="preserve"> </w:t>
      </w:r>
    </w:p>
    <w:p w:rsidR="005C5F86" w:rsidRDefault="002063C5" w:rsidP="005C5F86">
      <w:pPr>
        <w:pStyle w:val="ListParagraph"/>
        <w:ind w:left="0" w:firstLine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I also shake my head when I receive both positive and negative comments on the same aspects of my teaching; I hope that means that I have achieved a happy medium between</w:t>
      </w:r>
      <w:r w:rsidR="00D42B26">
        <w:rPr>
          <w:rFonts w:cs="Calibri"/>
          <w:sz w:val="24"/>
          <w:szCs w:val="24"/>
        </w:rPr>
        <w:t xml:space="preserve"> things such as:  having discussion and having lecture, providing interactive assignments but not too much or too many, being accessible yet not a pal.  Sometimes it is challenging to find the sweet spot.</w:t>
      </w:r>
      <w:bookmarkStart w:id="0" w:name="_GoBack"/>
      <w:bookmarkEnd w:id="0"/>
    </w:p>
    <w:p w:rsidR="004A15A1" w:rsidRDefault="004A15A1"/>
    <w:sectPr w:rsidR="004A1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B0281"/>
    <w:multiLevelType w:val="hybridMultilevel"/>
    <w:tmpl w:val="9D183B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3D2F9E"/>
    <w:multiLevelType w:val="hybridMultilevel"/>
    <w:tmpl w:val="E9D8B01C"/>
    <w:lvl w:ilvl="0" w:tplc="4CFA95F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9E6F23"/>
    <w:multiLevelType w:val="hybridMultilevel"/>
    <w:tmpl w:val="BB4CF4DA"/>
    <w:lvl w:ilvl="0" w:tplc="4CFA95F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AA0634"/>
    <w:multiLevelType w:val="hybridMultilevel"/>
    <w:tmpl w:val="343670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8CB55E0"/>
    <w:multiLevelType w:val="hybridMultilevel"/>
    <w:tmpl w:val="611CD5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86"/>
    <w:rsid w:val="002063C5"/>
    <w:rsid w:val="004A15A1"/>
    <w:rsid w:val="0052666F"/>
    <w:rsid w:val="005C5F86"/>
    <w:rsid w:val="007628A6"/>
    <w:rsid w:val="00A31E5D"/>
    <w:rsid w:val="00D42B26"/>
    <w:rsid w:val="00E8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F86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F86"/>
    <w:pPr>
      <w:ind w:left="720"/>
      <w:contextualSpacing/>
    </w:pPr>
  </w:style>
  <w:style w:type="table" w:styleId="TableGrid">
    <w:name w:val="Table Grid"/>
    <w:basedOn w:val="TableNormal"/>
    <w:uiPriority w:val="59"/>
    <w:rsid w:val="005C5F86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31E5D"/>
    <w:pPr>
      <w:spacing w:after="0" w:line="240" w:lineRule="auto"/>
    </w:pPr>
    <w:rPr>
      <w:rFonts w:ascii="Calibri" w:eastAsia="Times New Roman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F86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F86"/>
    <w:pPr>
      <w:ind w:left="720"/>
      <w:contextualSpacing/>
    </w:pPr>
  </w:style>
  <w:style w:type="table" w:styleId="TableGrid">
    <w:name w:val="Table Grid"/>
    <w:basedOn w:val="TableNormal"/>
    <w:uiPriority w:val="59"/>
    <w:rsid w:val="005C5F86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31E5D"/>
    <w:pPr>
      <w:spacing w:after="0" w:line="240" w:lineRule="auto"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Lynette Austin</dc:creator>
  <cp:lastModifiedBy>Lynette Austin</cp:lastModifiedBy>
  <cp:revision>1</cp:revision>
  <dcterms:created xsi:type="dcterms:W3CDTF">2013-09-05T02:44:00Z</dcterms:created>
  <dcterms:modified xsi:type="dcterms:W3CDTF">2013-09-05T03:50:00Z</dcterms:modified>
</cp:coreProperties>
</file>