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911FC" w14:textId="0A3A90D1" w:rsidR="00581149" w:rsidRDefault="00B66805" w:rsidP="005859E4">
      <w:pPr>
        <w:rPr>
          <w:rFonts w:ascii="Times New Roman" w:hAnsi="Times New Roman" w:cs="Times New Roman"/>
          <w:b/>
          <w:lang w:eastAsia="ko-KR"/>
        </w:rPr>
      </w:pPr>
      <w:r w:rsidRPr="00B66805">
        <w:rPr>
          <w:rFonts w:ascii="Times New Roman" w:hAnsi="Times New Roman" w:cs="Times New Roman"/>
          <w:b/>
          <w:lang w:eastAsia="ko-KR"/>
        </w:rPr>
        <w:t>3</w:t>
      </w:r>
      <w:r w:rsidRPr="00B66805">
        <w:rPr>
          <w:rFonts w:ascii="Times New Roman" w:hAnsi="Times New Roman" w:cs="Times New Roman"/>
          <w:b/>
          <w:vertAlign w:val="superscript"/>
          <w:lang w:eastAsia="ko-KR"/>
        </w:rPr>
        <w:t>RD</w:t>
      </w:r>
      <w:r w:rsidRPr="00B66805">
        <w:rPr>
          <w:rFonts w:ascii="Times New Roman" w:hAnsi="Times New Roman" w:cs="Times New Roman"/>
          <w:b/>
          <w:lang w:eastAsia="ko-KR"/>
        </w:rPr>
        <w:t xml:space="preserve"> PERSON SPIRITUALITY: </w:t>
      </w:r>
      <w:r w:rsidR="009622D7">
        <w:rPr>
          <w:rFonts w:ascii="Times New Roman" w:hAnsi="Times New Roman" w:cs="Times New Roman"/>
          <w:b/>
          <w:lang w:eastAsia="ko-KR"/>
        </w:rPr>
        <w:t xml:space="preserve">THE </w:t>
      </w:r>
      <w:r w:rsidRPr="00B66805">
        <w:rPr>
          <w:rFonts w:ascii="Times New Roman" w:hAnsi="Times New Roman" w:cs="Times New Roman"/>
          <w:b/>
          <w:lang w:eastAsia="ko-KR"/>
        </w:rPr>
        <w:t xml:space="preserve">ROLE OF SPIRITUAL AGENTS IN </w:t>
      </w:r>
      <w:r w:rsidR="00194844">
        <w:rPr>
          <w:rFonts w:ascii="Times New Roman" w:hAnsi="Times New Roman" w:cs="Times New Roman"/>
          <w:b/>
          <w:lang w:eastAsia="ko-KR"/>
        </w:rPr>
        <w:t xml:space="preserve">MANAGEMENT </w:t>
      </w:r>
      <w:r w:rsidR="00064D01">
        <w:rPr>
          <w:rFonts w:ascii="Times New Roman" w:hAnsi="Times New Roman" w:cs="Times New Roman"/>
          <w:b/>
          <w:lang w:eastAsia="ko-KR"/>
        </w:rPr>
        <w:t>DECISIONS</w:t>
      </w:r>
      <w:r w:rsidR="00194844">
        <w:rPr>
          <w:rFonts w:ascii="Times New Roman" w:hAnsi="Times New Roman" w:cs="Times New Roman"/>
          <w:b/>
          <w:lang w:eastAsia="ko-KR"/>
        </w:rPr>
        <w:t xml:space="preserve"> </w:t>
      </w:r>
      <w:r w:rsidRPr="00B66805">
        <w:rPr>
          <w:rFonts w:ascii="Times New Roman" w:hAnsi="Times New Roman" w:cs="Times New Roman"/>
          <w:b/>
          <w:lang w:eastAsia="ko-KR"/>
        </w:rPr>
        <w:t xml:space="preserve"> </w:t>
      </w:r>
    </w:p>
    <w:p w14:paraId="1353B256" w14:textId="77777777" w:rsidR="00B66805" w:rsidRDefault="00B66805" w:rsidP="005859E4">
      <w:pPr>
        <w:rPr>
          <w:rFonts w:ascii="Times New Roman" w:hAnsi="Times New Roman" w:cs="Times New Roman"/>
          <w:b/>
          <w:lang w:eastAsia="ko-KR"/>
        </w:rPr>
      </w:pPr>
    </w:p>
    <w:p w14:paraId="0CED5327" w14:textId="2F00264E" w:rsidR="00B66805" w:rsidRPr="00260BDD" w:rsidRDefault="00CA3CF7" w:rsidP="005859E4">
      <w:pPr>
        <w:rPr>
          <w:rFonts w:ascii="Times New Roman" w:hAnsi="Times New Roman" w:cs="Times New Roman"/>
          <w:b/>
          <w:lang w:eastAsia="ko-KR"/>
        </w:rPr>
      </w:pPr>
      <w:r w:rsidRPr="00260BDD">
        <w:rPr>
          <w:rFonts w:ascii="Times New Roman" w:hAnsi="Times New Roman" w:cs="Times New Roman"/>
          <w:b/>
          <w:lang w:eastAsia="ko-KR"/>
        </w:rPr>
        <w:t>The I</w:t>
      </w:r>
      <w:r w:rsidR="00B66805" w:rsidRPr="00260BDD">
        <w:rPr>
          <w:rFonts w:ascii="Times New Roman" w:hAnsi="Times New Roman" w:cs="Times New Roman"/>
          <w:b/>
          <w:lang w:eastAsia="ko-KR"/>
        </w:rPr>
        <w:t>dea:</w:t>
      </w:r>
      <w:bookmarkStart w:id="0" w:name="_GoBack"/>
      <w:bookmarkEnd w:id="0"/>
    </w:p>
    <w:p w14:paraId="71BD40C7" w14:textId="77777777" w:rsidR="00D16AE2" w:rsidRDefault="00D16AE2" w:rsidP="005859E4">
      <w:pPr>
        <w:rPr>
          <w:rFonts w:ascii="Times New Roman" w:hAnsi="Times New Roman" w:cs="Times New Roman"/>
          <w:lang w:eastAsia="ko-KR"/>
        </w:rPr>
      </w:pPr>
    </w:p>
    <w:p w14:paraId="7B008584" w14:textId="48CC0068" w:rsidR="00BD153E" w:rsidRDefault="009622D7" w:rsidP="005859E4">
      <w:pPr>
        <w:rPr>
          <w:rFonts w:ascii="Times New Roman" w:hAnsi="Times New Roman" w:cs="Times New Roman"/>
          <w:lang w:eastAsia="ko-KR"/>
        </w:rPr>
      </w:pPr>
      <w:r>
        <w:rPr>
          <w:rFonts w:ascii="Times New Roman" w:hAnsi="Times New Roman" w:cs="Times New Roman"/>
          <w:lang w:eastAsia="ko-KR"/>
        </w:rPr>
        <w:t>Leaders</w:t>
      </w:r>
      <w:r w:rsidR="00D16FBE" w:rsidRPr="0086248B">
        <w:rPr>
          <w:rFonts w:ascii="Times New Roman" w:hAnsi="Times New Roman" w:cs="Times New Roman"/>
          <w:lang w:eastAsia="ko-KR"/>
        </w:rPr>
        <w:t xml:space="preserve"> </w:t>
      </w:r>
      <w:r>
        <w:rPr>
          <w:rFonts w:ascii="Times New Roman" w:hAnsi="Times New Roman" w:cs="Times New Roman"/>
          <w:lang w:eastAsia="ko-KR"/>
        </w:rPr>
        <w:t xml:space="preserve">in virtually </w:t>
      </w:r>
      <w:r w:rsidR="00844A26">
        <w:rPr>
          <w:rFonts w:ascii="Times New Roman" w:hAnsi="Times New Roman" w:cs="Times New Roman"/>
          <w:lang w:eastAsia="ko-KR"/>
        </w:rPr>
        <w:t>every organization</w:t>
      </w:r>
      <w:r>
        <w:rPr>
          <w:rFonts w:ascii="Times New Roman" w:hAnsi="Times New Roman" w:cs="Times New Roman"/>
          <w:lang w:eastAsia="ko-KR"/>
        </w:rPr>
        <w:t xml:space="preserve"> seek some form of counsel when making “hard” or high impact decisions.  In fact, the Wisdom literature suggests that </w:t>
      </w:r>
      <w:r w:rsidR="009B3149">
        <w:rPr>
          <w:rFonts w:ascii="Times New Roman" w:hAnsi="Times New Roman" w:cs="Times New Roman"/>
          <w:lang w:eastAsia="ko-KR"/>
        </w:rPr>
        <w:t>“p</w:t>
      </w:r>
      <w:r w:rsidR="009B3149" w:rsidRPr="009B3149">
        <w:rPr>
          <w:rFonts w:ascii="Times New Roman" w:hAnsi="Times New Roman" w:cs="Times New Roman"/>
          <w:lang w:eastAsia="ko-KR"/>
        </w:rPr>
        <w:t>lans fail for lack of </w:t>
      </w:r>
      <w:r w:rsidR="009B3149" w:rsidRPr="009B3149">
        <w:rPr>
          <w:rFonts w:ascii="Times New Roman" w:hAnsi="Times New Roman" w:cs="Times New Roman"/>
          <w:bCs/>
          <w:lang w:eastAsia="ko-KR"/>
        </w:rPr>
        <w:t>counsel</w:t>
      </w:r>
      <w:r w:rsidR="009B3149" w:rsidRPr="009B3149">
        <w:rPr>
          <w:rFonts w:ascii="Times New Roman" w:hAnsi="Times New Roman" w:cs="Times New Roman"/>
          <w:lang w:eastAsia="ko-KR"/>
        </w:rPr>
        <w:t>, but with many advisers they succeed</w:t>
      </w:r>
      <w:r w:rsidR="009B3149">
        <w:rPr>
          <w:rFonts w:ascii="Times New Roman" w:hAnsi="Times New Roman" w:cs="Times New Roman"/>
          <w:lang w:eastAsia="ko-KR"/>
        </w:rPr>
        <w:t>” (Proverbs 15:22, NIV)</w:t>
      </w:r>
      <w:r w:rsidR="009B3149" w:rsidRPr="009B3149">
        <w:rPr>
          <w:rFonts w:ascii="Times New Roman" w:hAnsi="Times New Roman" w:cs="Times New Roman"/>
          <w:lang w:eastAsia="ko-KR"/>
        </w:rPr>
        <w:t xml:space="preserve">. </w:t>
      </w:r>
      <w:r w:rsidR="009B3149">
        <w:rPr>
          <w:rFonts w:ascii="Times New Roman" w:hAnsi="Times New Roman" w:cs="Times New Roman"/>
          <w:lang w:eastAsia="ko-KR"/>
        </w:rPr>
        <w:t>Traditionally, business leaders have t</w:t>
      </w:r>
      <w:r w:rsidR="00D16FBE" w:rsidRPr="0086248B">
        <w:rPr>
          <w:rFonts w:ascii="Times New Roman" w:hAnsi="Times New Roman" w:cs="Times New Roman"/>
          <w:lang w:eastAsia="ko-KR"/>
        </w:rPr>
        <w:t xml:space="preserve">urned to external management consultants and executive coaching for </w:t>
      </w:r>
      <w:r w:rsidR="009B3149">
        <w:rPr>
          <w:rFonts w:ascii="Times New Roman" w:hAnsi="Times New Roman" w:cs="Times New Roman"/>
          <w:lang w:eastAsia="ko-KR"/>
        </w:rPr>
        <w:t xml:space="preserve">guidance when seeking a path that aligns </w:t>
      </w:r>
      <w:r w:rsidR="00CA3CF7">
        <w:rPr>
          <w:rFonts w:ascii="Times New Roman" w:hAnsi="Times New Roman" w:cs="Times New Roman"/>
          <w:lang w:eastAsia="ko-KR"/>
        </w:rPr>
        <w:t xml:space="preserve">decisions </w:t>
      </w:r>
      <w:r w:rsidR="009B3149">
        <w:rPr>
          <w:rFonts w:ascii="Times New Roman" w:hAnsi="Times New Roman" w:cs="Times New Roman"/>
          <w:lang w:eastAsia="ko-KR"/>
        </w:rPr>
        <w:t xml:space="preserve">with </w:t>
      </w:r>
      <w:r w:rsidR="00CA3CF7">
        <w:rPr>
          <w:rFonts w:ascii="Times New Roman" w:hAnsi="Times New Roman" w:cs="Times New Roman"/>
          <w:lang w:eastAsia="ko-KR"/>
        </w:rPr>
        <w:t xml:space="preserve">a corporate </w:t>
      </w:r>
      <w:r w:rsidR="007D12FF">
        <w:rPr>
          <w:rFonts w:ascii="Times New Roman" w:hAnsi="Times New Roman" w:cs="Times New Roman"/>
          <w:lang w:eastAsia="ko-KR"/>
        </w:rPr>
        <w:t>strategy and</w:t>
      </w:r>
      <w:r w:rsidR="009B3149">
        <w:rPr>
          <w:rFonts w:ascii="Times New Roman" w:hAnsi="Times New Roman" w:cs="Times New Roman"/>
          <w:lang w:eastAsia="ko-KR"/>
        </w:rPr>
        <w:t xml:space="preserve"> mission</w:t>
      </w:r>
      <w:r w:rsidR="00D16FBE">
        <w:rPr>
          <w:rFonts w:ascii="Times New Roman" w:hAnsi="Times New Roman" w:cs="Times New Roman"/>
          <w:lang w:eastAsia="ko-KR"/>
        </w:rPr>
        <w:t xml:space="preserve">. </w:t>
      </w:r>
      <w:r w:rsidR="00D16FBE" w:rsidRPr="007B4F49">
        <w:rPr>
          <w:rFonts w:ascii="Times New Roman" w:hAnsi="Times New Roman" w:cs="Times New Roman"/>
          <w:lang w:eastAsia="ko-KR"/>
        </w:rPr>
        <w:t xml:space="preserve"> </w:t>
      </w:r>
      <w:r w:rsidR="00CA3CF7">
        <w:rPr>
          <w:rFonts w:ascii="Times New Roman" w:hAnsi="Times New Roman" w:cs="Times New Roman"/>
          <w:lang w:eastAsia="ko-KR"/>
        </w:rPr>
        <w:t xml:space="preserve">However, despite </w:t>
      </w:r>
      <w:r w:rsidR="009B3149">
        <w:rPr>
          <w:rFonts w:ascii="Times New Roman" w:hAnsi="Times New Roman" w:cs="Times New Roman"/>
          <w:lang w:eastAsia="ko-KR"/>
        </w:rPr>
        <w:t xml:space="preserve">such guidance, strategies </w:t>
      </w:r>
      <w:r w:rsidR="00CA3CF7">
        <w:rPr>
          <w:rFonts w:ascii="Times New Roman" w:hAnsi="Times New Roman" w:cs="Times New Roman"/>
          <w:lang w:eastAsia="ko-KR"/>
        </w:rPr>
        <w:t>can</w:t>
      </w:r>
      <w:r w:rsidR="000B3383">
        <w:rPr>
          <w:rFonts w:ascii="Times New Roman" w:hAnsi="Times New Roman" w:cs="Times New Roman"/>
          <w:lang w:eastAsia="ko-KR"/>
        </w:rPr>
        <w:t xml:space="preserve"> and do</w:t>
      </w:r>
      <w:r w:rsidR="00CA3CF7">
        <w:rPr>
          <w:rFonts w:ascii="Times New Roman" w:hAnsi="Times New Roman" w:cs="Times New Roman"/>
          <w:lang w:eastAsia="ko-KR"/>
        </w:rPr>
        <w:t xml:space="preserve"> ultimately </w:t>
      </w:r>
      <w:r w:rsidR="009B3149">
        <w:rPr>
          <w:rFonts w:ascii="Times New Roman" w:hAnsi="Times New Roman" w:cs="Times New Roman"/>
          <w:lang w:eastAsia="ko-KR"/>
        </w:rPr>
        <w:t>fail.  While a growing volume of</w:t>
      </w:r>
      <w:r w:rsidR="00B00CA4">
        <w:rPr>
          <w:rFonts w:ascii="Times New Roman" w:hAnsi="Times New Roman" w:cs="Times New Roman"/>
          <w:lang w:eastAsia="ko-KR"/>
        </w:rPr>
        <w:t xml:space="preserve"> literature</w:t>
      </w:r>
      <w:r w:rsidR="00DE75A7" w:rsidRPr="00DE75A7">
        <w:rPr>
          <w:rFonts w:ascii="Times New Roman" w:hAnsi="Times New Roman" w:cs="Times New Roman"/>
          <w:lang w:eastAsia="ko-KR"/>
        </w:rPr>
        <w:t xml:space="preserve"> </w:t>
      </w:r>
      <w:r w:rsidR="00D16FBE">
        <w:rPr>
          <w:rFonts w:ascii="Times New Roman" w:hAnsi="Times New Roman" w:cs="Times New Roman"/>
          <w:lang w:eastAsia="ko-KR"/>
        </w:rPr>
        <w:t>examines</w:t>
      </w:r>
      <w:r w:rsidR="00B00CA4">
        <w:rPr>
          <w:rFonts w:ascii="Times New Roman" w:hAnsi="Times New Roman" w:cs="Times New Roman"/>
          <w:lang w:eastAsia="ko-KR"/>
        </w:rPr>
        <w:t xml:space="preserve"> the </w:t>
      </w:r>
      <w:r w:rsidR="00DE75A7" w:rsidRPr="00DE75A7">
        <w:rPr>
          <w:rFonts w:ascii="Times New Roman" w:hAnsi="Times New Roman" w:cs="Times New Roman"/>
          <w:lang w:eastAsia="ko-KR"/>
        </w:rPr>
        <w:t xml:space="preserve">use of </w:t>
      </w:r>
      <w:r w:rsidR="00C5053F">
        <w:rPr>
          <w:rFonts w:ascii="Times New Roman" w:hAnsi="Times New Roman" w:cs="Times New Roman"/>
          <w:lang w:eastAsia="ko-KR"/>
        </w:rPr>
        <w:t xml:space="preserve">(executive) </w:t>
      </w:r>
      <w:r w:rsidR="00DE75A7" w:rsidRPr="00DE75A7">
        <w:rPr>
          <w:rFonts w:ascii="Times New Roman" w:hAnsi="Times New Roman" w:cs="Times New Roman"/>
          <w:lang w:eastAsia="ko-KR"/>
        </w:rPr>
        <w:t>coaching</w:t>
      </w:r>
      <w:r w:rsidR="00B00CA4">
        <w:rPr>
          <w:rFonts w:ascii="Times New Roman" w:hAnsi="Times New Roman" w:cs="Times New Roman"/>
          <w:lang w:eastAsia="ko-KR"/>
        </w:rPr>
        <w:t xml:space="preserve"> and its </w:t>
      </w:r>
      <w:r w:rsidR="00194844">
        <w:rPr>
          <w:rFonts w:ascii="Times New Roman" w:hAnsi="Times New Roman" w:cs="Times New Roman"/>
          <w:lang w:eastAsia="ko-KR"/>
        </w:rPr>
        <w:t xml:space="preserve">positive </w:t>
      </w:r>
      <w:r w:rsidR="00B00CA4">
        <w:rPr>
          <w:rFonts w:ascii="Times New Roman" w:hAnsi="Times New Roman" w:cs="Times New Roman"/>
          <w:lang w:eastAsia="ko-KR"/>
        </w:rPr>
        <w:t>impact</w:t>
      </w:r>
      <w:r w:rsidR="00194844">
        <w:rPr>
          <w:rFonts w:ascii="Times New Roman" w:hAnsi="Times New Roman" w:cs="Times New Roman"/>
          <w:lang w:eastAsia="ko-KR"/>
        </w:rPr>
        <w:t xml:space="preserve"> </w:t>
      </w:r>
      <w:r w:rsidR="00CA3CF7">
        <w:rPr>
          <w:rFonts w:ascii="Times New Roman" w:hAnsi="Times New Roman" w:cs="Times New Roman"/>
          <w:lang w:eastAsia="ko-KR"/>
        </w:rPr>
        <w:t xml:space="preserve">on strategic outcomes, </w:t>
      </w:r>
      <w:r w:rsidR="00295908">
        <w:rPr>
          <w:rFonts w:ascii="Times New Roman" w:hAnsi="Times New Roman" w:cs="Times New Roman"/>
          <w:highlight w:val="yellow"/>
          <w:lang w:eastAsia="ko-KR"/>
        </w:rPr>
        <w:t xml:space="preserve">(do we need a </w:t>
      </w:r>
      <w:r w:rsidR="00194844" w:rsidRPr="009B11F5">
        <w:rPr>
          <w:rFonts w:ascii="Times New Roman" w:hAnsi="Times New Roman" w:cs="Times New Roman"/>
          <w:highlight w:val="yellow"/>
          <w:lang w:eastAsia="ko-KR"/>
        </w:rPr>
        <w:t>list of literature</w:t>
      </w:r>
      <w:r w:rsidR="00295908">
        <w:rPr>
          <w:rFonts w:ascii="Times New Roman" w:hAnsi="Times New Roman" w:cs="Times New Roman"/>
          <w:highlight w:val="yellow"/>
          <w:lang w:eastAsia="ko-KR"/>
        </w:rPr>
        <w:t xml:space="preserve"> – references – throughout this proposal?</w:t>
      </w:r>
      <w:r w:rsidR="00194844" w:rsidRPr="009B11F5">
        <w:rPr>
          <w:rFonts w:ascii="Times New Roman" w:hAnsi="Times New Roman" w:cs="Times New Roman"/>
          <w:highlight w:val="yellow"/>
          <w:lang w:eastAsia="ko-KR"/>
        </w:rPr>
        <w:t>)</w:t>
      </w:r>
      <w:r w:rsidR="00DE75A7" w:rsidRPr="009B11F5">
        <w:rPr>
          <w:rFonts w:ascii="Times New Roman" w:hAnsi="Times New Roman" w:cs="Times New Roman"/>
          <w:highlight w:val="yellow"/>
          <w:lang w:eastAsia="ko-KR"/>
        </w:rPr>
        <w:t>,</w:t>
      </w:r>
      <w:r w:rsidR="00DE75A7" w:rsidRPr="00DE75A7">
        <w:rPr>
          <w:rFonts w:ascii="Times New Roman" w:hAnsi="Times New Roman" w:cs="Times New Roman"/>
          <w:lang w:eastAsia="ko-KR"/>
        </w:rPr>
        <w:t xml:space="preserve"> </w:t>
      </w:r>
      <w:r w:rsidR="00CA3CF7">
        <w:rPr>
          <w:rFonts w:ascii="Times New Roman" w:hAnsi="Times New Roman" w:cs="Times New Roman"/>
          <w:lang w:eastAsia="ko-KR"/>
        </w:rPr>
        <w:t>the academic community has avoided conversations around the guidance received through</w:t>
      </w:r>
      <w:r w:rsidR="00194844">
        <w:rPr>
          <w:rFonts w:ascii="Times New Roman" w:hAnsi="Times New Roman" w:cs="Times New Roman"/>
          <w:lang w:eastAsia="ko-KR"/>
        </w:rPr>
        <w:t xml:space="preserve"> 3</w:t>
      </w:r>
      <w:r w:rsidR="00194844" w:rsidRPr="00194844">
        <w:rPr>
          <w:rFonts w:ascii="Times New Roman" w:hAnsi="Times New Roman" w:cs="Times New Roman"/>
          <w:vertAlign w:val="superscript"/>
          <w:lang w:eastAsia="ko-KR"/>
        </w:rPr>
        <w:t>rd</w:t>
      </w:r>
      <w:r w:rsidR="00FB339F">
        <w:rPr>
          <w:rFonts w:ascii="Times New Roman" w:hAnsi="Times New Roman" w:cs="Times New Roman"/>
          <w:lang w:eastAsia="ko-KR"/>
        </w:rPr>
        <w:t xml:space="preserve"> person spiritual agen</w:t>
      </w:r>
      <w:r w:rsidR="00F07E98">
        <w:rPr>
          <w:rFonts w:ascii="Times New Roman" w:hAnsi="Times New Roman" w:cs="Times New Roman"/>
          <w:lang w:eastAsia="ko-KR"/>
        </w:rPr>
        <w:t>cy</w:t>
      </w:r>
      <w:r w:rsidR="00CA3CF7">
        <w:rPr>
          <w:rFonts w:ascii="Times New Roman" w:hAnsi="Times New Roman" w:cs="Times New Roman"/>
          <w:lang w:eastAsia="ko-KR"/>
        </w:rPr>
        <w:t xml:space="preserve">.  </w:t>
      </w:r>
      <w:r w:rsidR="00F07E98">
        <w:rPr>
          <w:rFonts w:ascii="Times New Roman" w:hAnsi="Times New Roman" w:cs="Times New Roman"/>
          <w:lang w:eastAsia="ko-KR"/>
        </w:rPr>
        <w:t>From a</w:t>
      </w:r>
      <w:r w:rsidR="00CA3CF7">
        <w:rPr>
          <w:rFonts w:ascii="Times New Roman" w:hAnsi="Times New Roman" w:cs="Times New Roman"/>
          <w:lang w:eastAsia="ko-KR"/>
        </w:rPr>
        <w:t xml:space="preserve"> review of the </w:t>
      </w:r>
      <w:r w:rsidR="00F07E98">
        <w:rPr>
          <w:rFonts w:ascii="Times New Roman" w:hAnsi="Times New Roman" w:cs="Times New Roman"/>
          <w:lang w:eastAsia="ko-KR"/>
        </w:rPr>
        <w:t xml:space="preserve">extant </w:t>
      </w:r>
      <w:r w:rsidR="00CA3CF7">
        <w:rPr>
          <w:rFonts w:ascii="Times New Roman" w:hAnsi="Times New Roman" w:cs="Times New Roman"/>
          <w:lang w:eastAsia="ko-KR"/>
        </w:rPr>
        <w:t xml:space="preserve">literature, </w:t>
      </w:r>
      <w:r w:rsidR="00F07E98">
        <w:rPr>
          <w:rFonts w:ascii="Times New Roman" w:hAnsi="Times New Roman" w:cs="Times New Roman"/>
          <w:lang w:eastAsia="ko-KR"/>
        </w:rPr>
        <w:t xml:space="preserve">we identify a void </w:t>
      </w:r>
      <w:r w:rsidR="00CA3CF7">
        <w:rPr>
          <w:rFonts w:ascii="Times New Roman" w:hAnsi="Times New Roman" w:cs="Times New Roman"/>
          <w:lang w:eastAsia="ko-KR"/>
        </w:rPr>
        <w:t xml:space="preserve">in </w:t>
      </w:r>
      <w:r w:rsidR="00194844">
        <w:rPr>
          <w:rFonts w:ascii="Times New Roman" w:hAnsi="Times New Roman" w:cs="Times New Roman"/>
          <w:lang w:eastAsia="ko-KR"/>
        </w:rPr>
        <w:t>empirical research</w:t>
      </w:r>
      <w:r w:rsidR="002C26E4">
        <w:rPr>
          <w:rFonts w:ascii="Times New Roman" w:hAnsi="Times New Roman" w:cs="Times New Roman"/>
          <w:lang w:eastAsia="ko-KR"/>
        </w:rPr>
        <w:t xml:space="preserve"> in </w:t>
      </w:r>
      <w:r w:rsidR="00CA3CF7">
        <w:rPr>
          <w:rFonts w:ascii="Times New Roman" w:hAnsi="Times New Roman" w:cs="Times New Roman"/>
          <w:lang w:eastAsia="ko-KR"/>
        </w:rPr>
        <w:t xml:space="preserve">the </w:t>
      </w:r>
      <w:r w:rsidR="002C26E4">
        <w:rPr>
          <w:rFonts w:ascii="Times New Roman" w:hAnsi="Times New Roman" w:cs="Times New Roman"/>
          <w:lang w:eastAsia="ko-KR"/>
        </w:rPr>
        <w:t>mana</w:t>
      </w:r>
      <w:r w:rsidR="00CA3CF7">
        <w:rPr>
          <w:rFonts w:ascii="Times New Roman" w:hAnsi="Times New Roman" w:cs="Times New Roman"/>
          <w:lang w:eastAsia="ko-KR"/>
        </w:rPr>
        <w:t xml:space="preserve">gement literature </w:t>
      </w:r>
      <w:r w:rsidR="002C26E4">
        <w:rPr>
          <w:rFonts w:ascii="Times New Roman" w:hAnsi="Times New Roman" w:cs="Times New Roman"/>
          <w:lang w:eastAsia="ko-KR"/>
        </w:rPr>
        <w:t>concerning</w:t>
      </w:r>
      <w:r w:rsidR="00194844">
        <w:rPr>
          <w:rFonts w:ascii="Times New Roman" w:hAnsi="Times New Roman" w:cs="Times New Roman"/>
          <w:lang w:eastAsia="ko-KR"/>
        </w:rPr>
        <w:t xml:space="preserve"> </w:t>
      </w:r>
      <w:r w:rsidR="00CA3CF7">
        <w:rPr>
          <w:rFonts w:ascii="Times New Roman" w:hAnsi="Times New Roman" w:cs="Times New Roman"/>
          <w:lang w:eastAsia="ko-KR"/>
        </w:rPr>
        <w:t xml:space="preserve">the effectiveness of decision making as influenced by </w:t>
      </w:r>
      <w:r w:rsidR="00194844">
        <w:rPr>
          <w:rFonts w:ascii="Times New Roman" w:hAnsi="Times New Roman" w:cs="Times New Roman"/>
          <w:lang w:eastAsia="ko-KR"/>
        </w:rPr>
        <w:t>informal 3</w:t>
      </w:r>
      <w:r w:rsidR="00194844" w:rsidRPr="00194844">
        <w:rPr>
          <w:rFonts w:ascii="Times New Roman" w:hAnsi="Times New Roman" w:cs="Times New Roman"/>
          <w:vertAlign w:val="superscript"/>
          <w:lang w:eastAsia="ko-KR"/>
        </w:rPr>
        <w:t>rd</w:t>
      </w:r>
      <w:r w:rsidR="00194844">
        <w:rPr>
          <w:rFonts w:ascii="Times New Roman" w:hAnsi="Times New Roman" w:cs="Times New Roman"/>
          <w:lang w:eastAsia="ko-KR"/>
        </w:rPr>
        <w:t xml:space="preserve"> person spiritual agents</w:t>
      </w:r>
      <w:r w:rsidR="000D4DBB">
        <w:rPr>
          <w:rFonts w:ascii="Times New Roman" w:hAnsi="Times New Roman" w:cs="Times New Roman"/>
          <w:lang w:eastAsia="ko-KR"/>
        </w:rPr>
        <w:t>.</w:t>
      </w:r>
      <w:r w:rsidR="00194844">
        <w:rPr>
          <w:rFonts w:ascii="Times New Roman" w:hAnsi="Times New Roman" w:cs="Times New Roman"/>
          <w:lang w:eastAsia="ko-KR"/>
        </w:rPr>
        <w:t xml:space="preserve"> </w:t>
      </w:r>
      <w:r w:rsidR="00CA3CF7">
        <w:rPr>
          <w:rFonts w:ascii="Times New Roman" w:hAnsi="Times New Roman" w:cs="Times New Roman"/>
          <w:lang w:eastAsia="ko-KR"/>
        </w:rPr>
        <w:t xml:space="preserve">Absent a formal research method that captures the essence of </w:t>
      </w:r>
      <w:r w:rsidR="00F07E98">
        <w:rPr>
          <w:rFonts w:ascii="Times New Roman" w:hAnsi="Times New Roman" w:cs="Times New Roman"/>
          <w:lang w:eastAsia="ko-KR"/>
        </w:rPr>
        <w:t xml:space="preserve">informal </w:t>
      </w:r>
      <w:r w:rsidR="00CA3CF7">
        <w:rPr>
          <w:rFonts w:ascii="Times New Roman" w:hAnsi="Times New Roman" w:cs="Times New Roman"/>
          <w:lang w:eastAsia="ko-KR"/>
        </w:rPr>
        <w:t>spiritual influence, this paper suggests the need for a conversation around t</w:t>
      </w:r>
      <w:r w:rsidR="000D4DBB" w:rsidRPr="00A26FEE">
        <w:rPr>
          <w:rFonts w:ascii="Times New Roman" w:hAnsi="Times New Roman" w:cs="Times New Roman"/>
          <w:lang w:eastAsia="ko-KR"/>
        </w:rPr>
        <w:t xml:space="preserve">he </w:t>
      </w:r>
      <w:r w:rsidR="00CA3CF7">
        <w:rPr>
          <w:rFonts w:ascii="Times New Roman" w:hAnsi="Times New Roman" w:cs="Times New Roman"/>
          <w:lang w:eastAsia="ko-KR"/>
        </w:rPr>
        <w:t xml:space="preserve">use of </w:t>
      </w:r>
      <w:r w:rsidR="000D4DBB" w:rsidRPr="00A26FEE">
        <w:rPr>
          <w:rFonts w:ascii="Times New Roman" w:hAnsi="Times New Roman" w:cs="Times New Roman"/>
          <w:lang w:eastAsia="ko-KR"/>
        </w:rPr>
        <w:t xml:space="preserve">3rd person spiritual agents </w:t>
      </w:r>
      <w:r w:rsidR="00EE38FA">
        <w:rPr>
          <w:rFonts w:ascii="Times New Roman" w:hAnsi="Times New Roman" w:cs="Times New Roman"/>
          <w:lang w:eastAsia="ko-KR"/>
        </w:rPr>
        <w:t>in</w:t>
      </w:r>
      <w:r w:rsidR="0091237D">
        <w:rPr>
          <w:rFonts w:ascii="Times New Roman" w:hAnsi="Times New Roman" w:cs="Times New Roman"/>
          <w:lang w:eastAsia="ko-KR"/>
        </w:rPr>
        <w:t xml:space="preserve"> seek</w:t>
      </w:r>
      <w:r w:rsidR="00EE38FA">
        <w:rPr>
          <w:rFonts w:ascii="Times New Roman" w:hAnsi="Times New Roman" w:cs="Times New Roman"/>
          <w:lang w:eastAsia="ko-KR"/>
        </w:rPr>
        <w:t>ing</w:t>
      </w:r>
      <w:r w:rsidR="008124DF">
        <w:rPr>
          <w:rFonts w:ascii="Times New Roman" w:hAnsi="Times New Roman" w:cs="Times New Roman"/>
          <w:lang w:eastAsia="ko-KR"/>
        </w:rPr>
        <w:t xml:space="preserve"> divine guidance to engage in</w:t>
      </w:r>
      <w:r w:rsidR="00CA3CF7">
        <w:rPr>
          <w:rFonts w:ascii="Times New Roman" w:hAnsi="Times New Roman" w:cs="Times New Roman"/>
          <w:lang w:eastAsia="ko-KR"/>
        </w:rPr>
        <w:t xml:space="preserve"> </w:t>
      </w:r>
      <w:r w:rsidR="00F07E98">
        <w:rPr>
          <w:rFonts w:ascii="Times New Roman" w:hAnsi="Times New Roman" w:cs="Times New Roman"/>
          <w:lang w:eastAsia="ko-KR"/>
        </w:rPr>
        <w:t xml:space="preserve">higher level, intuitive </w:t>
      </w:r>
      <w:r w:rsidR="00CA3CF7">
        <w:rPr>
          <w:rFonts w:ascii="Times New Roman" w:hAnsi="Times New Roman" w:cs="Times New Roman"/>
          <w:lang w:eastAsia="ko-KR"/>
        </w:rPr>
        <w:t>de</w:t>
      </w:r>
      <w:r w:rsidR="0091237D">
        <w:rPr>
          <w:rFonts w:ascii="Times New Roman" w:hAnsi="Times New Roman" w:cs="Times New Roman"/>
          <w:lang w:eastAsia="ko-KR"/>
        </w:rPr>
        <w:t>cision making.  The</w:t>
      </w:r>
      <w:r w:rsidR="00F07E98">
        <w:rPr>
          <w:rFonts w:ascii="Times New Roman" w:hAnsi="Times New Roman" w:cs="Times New Roman"/>
          <w:lang w:eastAsia="ko-KR"/>
        </w:rPr>
        <w:t xml:space="preserve"> proposed</w:t>
      </w:r>
      <w:r w:rsidR="0091237D">
        <w:rPr>
          <w:rFonts w:ascii="Times New Roman" w:hAnsi="Times New Roman" w:cs="Times New Roman"/>
          <w:lang w:eastAsia="ko-KR"/>
        </w:rPr>
        <w:t xml:space="preserve"> </w:t>
      </w:r>
      <w:r w:rsidR="000D4DBB" w:rsidRPr="00A26FEE">
        <w:rPr>
          <w:rFonts w:ascii="Times New Roman" w:hAnsi="Times New Roman" w:cs="Times New Roman"/>
          <w:lang w:eastAsia="ko-KR"/>
        </w:rPr>
        <w:t xml:space="preserve">paper </w:t>
      </w:r>
      <w:r w:rsidR="0091237D">
        <w:rPr>
          <w:rFonts w:ascii="Times New Roman" w:hAnsi="Times New Roman" w:cs="Times New Roman"/>
          <w:lang w:eastAsia="ko-KR"/>
        </w:rPr>
        <w:t xml:space="preserve">considers guidance from </w:t>
      </w:r>
      <w:r w:rsidR="000D4DBB" w:rsidRPr="00A26FEE">
        <w:rPr>
          <w:rFonts w:ascii="Times New Roman" w:hAnsi="Times New Roman" w:cs="Times New Roman"/>
          <w:lang w:eastAsia="ko-KR"/>
        </w:rPr>
        <w:t>professional</w:t>
      </w:r>
      <w:r w:rsidR="0091237D">
        <w:rPr>
          <w:rFonts w:ascii="Times New Roman" w:hAnsi="Times New Roman" w:cs="Times New Roman"/>
          <w:lang w:eastAsia="ko-KR"/>
        </w:rPr>
        <w:t>s working in both formal (</w:t>
      </w:r>
      <w:r w:rsidR="000D4DBB" w:rsidRPr="00A26FEE">
        <w:rPr>
          <w:rFonts w:ascii="Times New Roman" w:hAnsi="Times New Roman" w:cs="Times New Roman"/>
          <w:lang w:eastAsia="ko-KR"/>
        </w:rPr>
        <w:t>priest</w:t>
      </w:r>
      <w:r w:rsidR="0091237D">
        <w:rPr>
          <w:rFonts w:ascii="Times New Roman" w:hAnsi="Times New Roman" w:cs="Times New Roman"/>
          <w:lang w:eastAsia="ko-KR"/>
        </w:rPr>
        <w:t>s</w:t>
      </w:r>
      <w:r w:rsidR="000D4DBB" w:rsidRPr="00A26FEE">
        <w:rPr>
          <w:rFonts w:ascii="Times New Roman" w:hAnsi="Times New Roman" w:cs="Times New Roman"/>
          <w:lang w:eastAsia="ko-KR"/>
        </w:rPr>
        <w:t xml:space="preserve"> and pastor</w:t>
      </w:r>
      <w:r w:rsidR="0091237D">
        <w:rPr>
          <w:rFonts w:ascii="Times New Roman" w:hAnsi="Times New Roman" w:cs="Times New Roman"/>
          <w:lang w:eastAsia="ko-KR"/>
        </w:rPr>
        <w:t>s</w:t>
      </w:r>
      <w:r w:rsidR="000D4DBB" w:rsidRPr="00A26FEE">
        <w:rPr>
          <w:rFonts w:ascii="Times New Roman" w:hAnsi="Times New Roman" w:cs="Times New Roman"/>
          <w:lang w:eastAsia="ko-KR"/>
        </w:rPr>
        <w:t>) and in</w:t>
      </w:r>
      <w:r w:rsidR="0091237D">
        <w:rPr>
          <w:rFonts w:ascii="Times New Roman" w:hAnsi="Times New Roman" w:cs="Times New Roman"/>
          <w:lang w:eastAsia="ko-KR"/>
        </w:rPr>
        <w:t>formal (</w:t>
      </w:r>
      <w:r w:rsidR="000D4DBB" w:rsidRPr="00A26FEE">
        <w:rPr>
          <w:rFonts w:ascii="Times New Roman" w:hAnsi="Times New Roman" w:cs="Times New Roman"/>
          <w:lang w:eastAsia="ko-KR"/>
        </w:rPr>
        <w:t>astrologers and shaman)</w:t>
      </w:r>
      <w:r w:rsidR="0091237D">
        <w:rPr>
          <w:rFonts w:ascii="Times New Roman" w:hAnsi="Times New Roman" w:cs="Times New Roman"/>
          <w:lang w:eastAsia="ko-KR"/>
        </w:rPr>
        <w:t xml:space="preserve"> </w:t>
      </w:r>
      <w:r w:rsidR="0091237D">
        <w:rPr>
          <w:rFonts w:ascii="Times New Roman" w:hAnsi="Times New Roman" w:cs="Times New Roman"/>
          <w:lang w:eastAsia="ko-KR"/>
        </w:rPr>
        <w:t>spiritual sectors</w:t>
      </w:r>
      <w:r w:rsidR="000D4DBB" w:rsidRPr="00A26FEE">
        <w:rPr>
          <w:rFonts w:ascii="Times New Roman" w:hAnsi="Times New Roman" w:cs="Times New Roman"/>
          <w:lang w:eastAsia="ko-KR"/>
        </w:rPr>
        <w:t xml:space="preserve">. </w:t>
      </w:r>
    </w:p>
    <w:p w14:paraId="04C63F63" w14:textId="77777777" w:rsidR="00BD153E" w:rsidRDefault="00BD153E" w:rsidP="005859E4">
      <w:pPr>
        <w:rPr>
          <w:rFonts w:ascii="Times New Roman" w:hAnsi="Times New Roman" w:cs="Times New Roman"/>
          <w:lang w:eastAsia="ko-KR"/>
        </w:rPr>
      </w:pPr>
    </w:p>
    <w:p w14:paraId="54B13AF3" w14:textId="1CEB3D31" w:rsidR="00B9282F" w:rsidRPr="00977E9D" w:rsidRDefault="00C63D78" w:rsidP="005859E4">
      <w:pPr>
        <w:rPr>
          <w:rFonts w:ascii="Times New Roman" w:hAnsi="Times New Roman" w:cs="Times New Roman"/>
          <w:lang w:eastAsia="ko-KR"/>
        </w:rPr>
      </w:pPr>
      <w:r w:rsidRPr="00977E9D">
        <w:rPr>
          <w:rFonts w:ascii="Times New Roman" w:hAnsi="Times New Roman" w:cs="Times New Roman"/>
          <w:lang w:eastAsia="ko-KR"/>
        </w:rPr>
        <w:t xml:space="preserve">The use of </w:t>
      </w:r>
      <w:r w:rsidR="008124DF">
        <w:rPr>
          <w:rFonts w:ascii="Times New Roman" w:hAnsi="Times New Roman" w:cs="Times New Roman"/>
          <w:lang w:eastAsia="ko-KR"/>
        </w:rPr>
        <w:t xml:space="preserve">informal </w:t>
      </w:r>
      <w:r w:rsidRPr="00977E9D">
        <w:rPr>
          <w:rFonts w:ascii="Times New Roman" w:hAnsi="Times New Roman" w:cs="Times New Roman"/>
          <w:lang w:eastAsia="ko-KR"/>
        </w:rPr>
        <w:t>spiritu</w:t>
      </w:r>
      <w:r w:rsidR="008124DF">
        <w:rPr>
          <w:rFonts w:ascii="Times New Roman" w:hAnsi="Times New Roman" w:cs="Times New Roman"/>
          <w:lang w:eastAsia="ko-KR"/>
        </w:rPr>
        <w:t>al agents as</w:t>
      </w:r>
      <w:r w:rsidRPr="00977E9D">
        <w:rPr>
          <w:rFonts w:ascii="Times New Roman" w:hAnsi="Times New Roman" w:cs="Times New Roman"/>
          <w:lang w:eastAsia="ko-KR"/>
        </w:rPr>
        <w:t xml:space="preserve"> a source of spiritual cap</w:t>
      </w:r>
      <w:r w:rsidR="00270CCA" w:rsidRPr="00977E9D">
        <w:rPr>
          <w:rFonts w:ascii="Times New Roman" w:hAnsi="Times New Roman" w:cs="Times New Roman"/>
          <w:lang w:eastAsia="ko-KR"/>
        </w:rPr>
        <w:t xml:space="preserve">ital has been rarely discussed </w:t>
      </w:r>
      <w:r w:rsidRPr="00977E9D">
        <w:rPr>
          <w:rFonts w:ascii="Times New Roman" w:hAnsi="Times New Roman" w:cs="Times New Roman"/>
          <w:lang w:eastAsia="ko-KR"/>
        </w:rPr>
        <w:t xml:space="preserve">or valued </w:t>
      </w:r>
      <w:r w:rsidR="008124DF">
        <w:rPr>
          <w:rFonts w:ascii="Times New Roman" w:hAnsi="Times New Roman" w:cs="Times New Roman"/>
          <w:lang w:eastAsia="ko-KR"/>
        </w:rPr>
        <w:t xml:space="preserve">both </w:t>
      </w:r>
      <w:r w:rsidRPr="00977E9D">
        <w:rPr>
          <w:rFonts w:ascii="Times New Roman" w:hAnsi="Times New Roman" w:cs="Times New Roman"/>
          <w:lang w:eastAsia="ko-KR"/>
        </w:rPr>
        <w:t xml:space="preserve">in management scholarship and among business professionals. </w:t>
      </w:r>
      <w:r w:rsidR="008124DF">
        <w:rPr>
          <w:rFonts w:ascii="Times New Roman" w:hAnsi="Times New Roman" w:cs="Times New Roman"/>
          <w:lang w:eastAsia="ko-KR"/>
        </w:rPr>
        <w:t>This is large</w:t>
      </w:r>
      <w:r w:rsidRPr="00977E9D">
        <w:rPr>
          <w:rFonts w:ascii="Times New Roman" w:hAnsi="Times New Roman" w:cs="Times New Roman"/>
          <w:lang w:eastAsia="ko-KR"/>
        </w:rPr>
        <w:t>ly because the dominant paradigm of rationality in mana</w:t>
      </w:r>
      <w:r w:rsidR="00270CCA" w:rsidRPr="00977E9D">
        <w:rPr>
          <w:rFonts w:ascii="Times New Roman" w:hAnsi="Times New Roman" w:cs="Times New Roman"/>
          <w:lang w:eastAsia="ko-KR"/>
        </w:rPr>
        <w:t xml:space="preserve">gement scholarship has resulted in research that </w:t>
      </w:r>
      <w:r w:rsidRPr="00977E9D">
        <w:rPr>
          <w:rFonts w:ascii="Times New Roman" w:hAnsi="Times New Roman" w:cs="Times New Roman"/>
          <w:lang w:eastAsia="ko-KR"/>
        </w:rPr>
        <w:t>ignore</w:t>
      </w:r>
      <w:r w:rsidR="00270CCA" w:rsidRPr="00977E9D">
        <w:rPr>
          <w:rFonts w:ascii="Times New Roman" w:hAnsi="Times New Roman" w:cs="Times New Roman"/>
          <w:lang w:eastAsia="ko-KR"/>
        </w:rPr>
        <w:t>s</w:t>
      </w:r>
      <w:r w:rsidRPr="00977E9D">
        <w:rPr>
          <w:rFonts w:ascii="Times New Roman" w:hAnsi="Times New Roman" w:cs="Times New Roman"/>
          <w:lang w:eastAsia="ko-KR"/>
        </w:rPr>
        <w:t xml:space="preserve"> the roles spiritual ag</w:t>
      </w:r>
      <w:r w:rsidR="008124DF">
        <w:rPr>
          <w:rFonts w:ascii="Times New Roman" w:hAnsi="Times New Roman" w:cs="Times New Roman"/>
          <w:lang w:eastAsia="ko-KR"/>
        </w:rPr>
        <w:t>ents play in management consulting</w:t>
      </w:r>
      <w:r w:rsidRPr="00977E9D">
        <w:rPr>
          <w:rFonts w:ascii="Times New Roman" w:hAnsi="Times New Roman" w:cs="Times New Roman"/>
          <w:lang w:eastAsia="ko-KR"/>
        </w:rPr>
        <w:t>.  It is only within the past 20 to 30 years that management scholarship has embraced non-intellectual means of knowing such as emotion, intuition and spirit</w:t>
      </w:r>
      <w:r w:rsidR="000B3383">
        <w:rPr>
          <w:rFonts w:ascii="Times New Roman" w:hAnsi="Times New Roman" w:cs="Times New Roman"/>
          <w:lang w:eastAsia="ko-KR"/>
        </w:rPr>
        <w:t>uality. At the same time, open discussion concerning</w:t>
      </w:r>
      <w:r w:rsidRPr="00977E9D">
        <w:rPr>
          <w:rFonts w:ascii="Times New Roman" w:hAnsi="Times New Roman" w:cs="Times New Roman"/>
          <w:lang w:eastAsia="ko-KR"/>
        </w:rPr>
        <w:t xml:space="preserve"> </w:t>
      </w:r>
      <w:r w:rsidR="00410375">
        <w:rPr>
          <w:rFonts w:ascii="Times New Roman" w:hAnsi="Times New Roman" w:cs="Times New Roman"/>
          <w:lang w:eastAsia="ko-KR"/>
        </w:rPr>
        <w:t>the use</w:t>
      </w:r>
      <w:r w:rsidR="00977E9D">
        <w:rPr>
          <w:rFonts w:ascii="Times New Roman" w:hAnsi="Times New Roman" w:cs="Times New Roman"/>
          <w:lang w:eastAsia="ko-KR"/>
        </w:rPr>
        <w:t xml:space="preserve"> of informal 3rd person spiritual agents</w:t>
      </w:r>
      <w:r w:rsidR="00270CCA" w:rsidRPr="00977E9D">
        <w:rPr>
          <w:rFonts w:ascii="Times New Roman" w:hAnsi="Times New Roman" w:cs="Times New Roman"/>
          <w:lang w:eastAsia="ko-KR"/>
        </w:rPr>
        <w:t xml:space="preserve"> in the business profession has</w:t>
      </w:r>
      <w:r w:rsidRPr="00977E9D">
        <w:rPr>
          <w:rFonts w:ascii="Times New Roman" w:hAnsi="Times New Roman" w:cs="Times New Roman"/>
          <w:lang w:eastAsia="ko-KR"/>
        </w:rPr>
        <w:t xml:space="preserve"> be</w:t>
      </w:r>
      <w:r w:rsidR="00270CCA" w:rsidRPr="00977E9D">
        <w:rPr>
          <w:rFonts w:ascii="Times New Roman" w:hAnsi="Times New Roman" w:cs="Times New Roman"/>
          <w:lang w:eastAsia="ko-KR"/>
        </w:rPr>
        <w:t>en</w:t>
      </w:r>
      <w:r w:rsidRPr="00977E9D">
        <w:rPr>
          <w:rFonts w:ascii="Times New Roman" w:hAnsi="Times New Roman" w:cs="Times New Roman"/>
          <w:lang w:eastAsia="ko-KR"/>
        </w:rPr>
        <w:t xml:space="preserve"> viewed </w:t>
      </w:r>
      <w:r w:rsidR="0054418F">
        <w:rPr>
          <w:rFonts w:ascii="Times New Roman" w:hAnsi="Times New Roman" w:cs="Times New Roman"/>
          <w:lang w:eastAsia="ko-KR"/>
        </w:rPr>
        <w:t>with skepticism</w:t>
      </w:r>
      <w:r w:rsidRPr="00977E9D">
        <w:rPr>
          <w:rFonts w:ascii="Times New Roman" w:hAnsi="Times New Roman" w:cs="Times New Roman"/>
          <w:lang w:eastAsia="ko-KR"/>
        </w:rPr>
        <w:t xml:space="preserve"> and</w:t>
      </w:r>
      <w:r w:rsidR="0054418F">
        <w:rPr>
          <w:rFonts w:ascii="Times New Roman" w:hAnsi="Times New Roman" w:cs="Times New Roman"/>
          <w:lang w:eastAsia="ko-KR"/>
        </w:rPr>
        <w:t>,</w:t>
      </w:r>
      <w:r w:rsidRPr="00977E9D">
        <w:rPr>
          <w:rFonts w:ascii="Times New Roman" w:hAnsi="Times New Roman" w:cs="Times New Roman"/>
          <w:lang w:eastAsia="ko-KR"/>
        </w:rPr>
        <w:t xml:space="preserve"> as such</w:t>
      </w:r>
      <w:r w:rsidR="0054418F">
        <w:rPr>
          <w:rFonts w:ascii="Times New Roman" w:hAnsi="Times New Roman" w:cs="Times New Roman"/>
          <w:lang w:eastAsia="ko-KR"/>
        </w:rPr>
        <w:t>,</w:t>
      </w:r>
      <w:r w:rsidRPr="00977E9D">
        <w:rPr>
          <w:rFonts w:ascii="Times New Roman" w:hAnsi="Times New Roman" w:cs="Times New Roman"/>
          <w:lang w:eastAsia="ko-KR"/>
        </w:rPr>
        <w:t xml:space="preserve"> </w:t>
      </w:r>
      <w:r w:rsidR="00977E9D">
        <w:rPr>
          <w:rFonts w:ascii="Times New Roman" w:hAnsi="Times New Roman" w:cs="Times New Roman"/>
          <w:lang w:eastAsia="ko-KR"/>
        </w:rPr>
        <w:t>could</w:t>
      </w:r>
      <w:r w:rsidR="00270CCA" w:rsidRPr="00977E9D">
        <w:rPr>
          <w:rFonts w:ascii="Times New Roman" w:hAnsi="Times New Roman" w:cs="Times New Roman"/>
          <w:lang w:eastAsia="ko-KR"/>
        </w:rPr>
        <w:t xml:space="preserve"> </w:t>
      </w:r>
      <w:r w:rsidRPr="00977E9D">
        <w:rPr>
          <w:rFonts w:ascii="Times New Roman" w:hAnsi="Times New Roman" w:cs="Times New Roman"/>
          <w:lang w:eastAsia="ko-KR"/>
        </w:rPr>
        <w:t xml:space="preserve">adversely impact a manager's reputation. </w:t>
      </w:r>
      <w:r w:rsidR="00270CCA" w:rsidRPr="00977E9D">
        <w:rPr>
          <w:rFonts w:ascii="Times New Roman" w:eastAsia="Times New Roman" w:hAnsi="Times New Roman" w:cs="Times New Roman"/>
          <w:lang w:eastAsia="ko-KR"/>
        </w:rPr>
        <w:t>For example, m</w:t>
      </w:r>
      <w:r w:rsidRPr="00977E9D">
        <w:rPr>
          <w:rFonts w:ascii="Times New Roman" w:eastAsia="Times New Roman" w:hAnsi="Times New Roman" w:cs="Times New Roman"/>
          <w:lang w:eastAsia="ko-KR"/>
        </w:rPr>
        <w:t>ost participants</w:t>
      </w:r>
      <w:r w:rsidR="00270CCA" w:rsidRPr="00977E9D">
        <w:rPr>
          <w:rFonts w:ascii="Times New Roman" w:eastAsia="Times New Roman" w:hAnsi="Times New Roman" w:cs="Times New Roman"/>
          <w:lang w:eastAsia="ko-KR"/>
        </w:rPr>
        <w:t xml:space="preserve"> interviewed in this </w:t>
      </w:r>
      <w:r w:rsidRPr="00977E9D">
        <w:rPr>
          <w:rFonts w:ascii="Times New Roman" w:eastAsia="Times New Roman" w:hAnsi="Times New Roman" w:cs="Times New Roman"/>
          <w:lang w:eastAsia="ko-KR"/>
        </w:rPr>
        <w:t>study, regardless of their nationality, wanted assurance that their name and identity would not be released under any circumstance</w:t>
      </w:r>
      <w:r w:rsidR="00977E9D">
        <w:rPr>
          <w:rFonts w:ascii="Times New Roman" w:eastAsia="Times New Roman" w:hAnsi="Times New Roman" w:cs="Times New Roman"/>
          <w:lang w:eastAsia="ko-KR"/>
        </w:rPr>
        <w:t>s</w:t>
      </w:r>
      <w:r w:rsidR="00270CCA" w:rsidRPr="00977E9D">
        <w:rPr>
          <w:rFonts w:ascii="Times New Roman" w:eastAsia="Times New Roman" w:hAnsi="Times New Roman" w:cs="Times New Roman"/>
          <w:lang w:eastAsia="ko-KR"/>
        </w:rPr>
        <w:t xml:space="preserve">. This preference </w:t>
      </w:r>
      <w:r w:rsidRPr="00977E9D">
        <w:rPr>
          <w:rFonts w:ascii="Times New Roman" w:eastAsia="Times New Roman" w:hAnsi="Times New Roman" w:cs="Times New Roman"/>
          <w:lang w:eastAsia="ko-KR"/>
        </w:rPr>
        <w:t xml:space="preserve">might </w:t>
      </w:r>
      <w:r w:rsidR="00270CCA" w:rsidRPr="00977E9D">
        <w:rPr>
          <w:rFonts w:ascii="Times New Roman" w:eastAsia="Times New Roman" w:hAnsi="Times New Roman" w:cs="Times New Roman"/>
          <w:lang w:eastAsia="ko-KR"/>
        </w:rPr>
        <w:t xml:space="preserve">certainly </w:t>
      </w:r>
      <w:r w:rsidRPr="00977E9D">
        <w:rPr>
          <w:rFonts w:ascii="Times New Roman" w:eastAsia="Times New Roman" w:hAnsi="Times New Roman" w:cs="Times New Roman"/>
          <w:lang w:eastAsia="ko-KR"/>
        </w:rPr>
        <w:t xml:space="preserve">challenge </w:t>
      </w:r>
      <w:r w:rsidR="00270CCA" w:rsidRPr="00977E9D">
        <w:rPr>
          <w:rFonts w:ascii="Times New Roman" w:eastAsia="Times New Roman" w:hAnsi="Times New Roman" w:cs="Times New Roman"/>
          <w:lang w:eastAsia="ko-KR"/>
        </w:rPr>
        <w:t xml:space="preserve">the </w:t>
      </w:r>
      <w:r w:rsidR="00B9282F" w:rsidRPr="00977E9D">
        <w:rPr>
          <w:rFonts w:ascii="Times New Roman" w:eastAsia="Times New Roman" w:hAnsi="Times New Roman" w:cs="Times New Roman"/>
          <w:lang w:eastAsia="ko-KR"/>
        </w:rPr>
        <w:t xml:space="preserve">repeatability of </w:t>
      </w:r>
      <w:r w:rsidR="000B3383">
        <w:rPr>
          <w:rFonts w:ascii="Times New Roman" w:eastAsia="Times New Roman" w:hAnsi="Times New Roman" w:cs="Times New Roman"/>
          <w:lang w:eastAsia="ko-KR"/>
        </w:rPr>
        <w:t>futur</w:t>
      </w:r>
      <w:r w:rsidR="00BD153E" w:rsidRPr="00977E9D">
        <w:rPr>
          <w:rFonts w:ascii="Times New Roman" w:eastAsia="Times New Roman" w:hAnsi="Times New Roman" w:cs="Times New Roman"/>
          <w:lang w:eastAsia="ko-KR"/>
        </w:rPr>
        <w:t>e studies</w:t>
      </w:r>
      <w:r w:rsidRPr="00977E9D">
        <w:rPr>
          <w:rFonts w:ascii="Times New Roman" w:eastAsia="Times New Roman" w:hAnsi="Times New Roman" w:cs="Times New Roman"/>
          <w:lang w:eastAsia="ko-KR"/>
        </w:rPr>
        <w:t xml:space="preserve"> </w:t>
      </w:r>
      <w:r w:rsidR="000D4DBB" w:rsidRPr="00977E9D">
        <w:rPr>
          <w:rFonts w:ascii="Times New Roman" w:eastAsia="Times New Roman" w:hAnsi="Times New Roman" w:cs="Times New Roman"/>
          <w:lang w:eastAsia="ko-KR"/>
        </w:rPr>
        <w:t xml:space="preserve">on </w:t>
      </w:r>
      <w:r w:rsidRPr="00977E9D">
        <w:rPr>
          <w:rFonts w:ascii="Times New Roman" w:eastAsia="Times New Roman" w:hAnsi="Times New Roman" w:cs="Times New Roman"/>
          <w:lang w:eastAsia="ko-KR"/>
        </w:rPr>
        <w:t>3</w:t>
      </w:r>
      <w:r w:rsidRPr="00977E9D">
        <w:rPr>
          <w:rFonts w:ascii="Times New Roman" w:eastAsia="Times New Roman" w:hAnsi="Times New Roman" w:cs="Times New Roman"/>
          <w:vertAlign w:val="superscript"/>
          <w:lang w:eastAsia="ko-KR"/>
        </w:rPr>
        <w:t>rd</w:t>
      </w:r>
      <w:r w:rsidRPr="00977E9D">
        <w:rPr>
          <w:rFonts w:ascii="Times New Roman" w:eastAsia="Times New Roman" w:hAnsi="Times New Roman" w:cs="Times New Roman"/>
          <w:lang w:eastAsia="ko-KR"/>
        </w:rPr>
        <w:t xml:space="preserve"> person spirituality</w:t>
      </w:r>
      <w:r w:rsidR="00B9282F" w:rsidRPr="00977E9D">
        <w:rPr>
          <w:rFonts w:ascii="Times New Roman" w:eastAsia="Times New Roman" w:hAnsi="Times New Roman" w:cs="Times New Roman"/>
          <w:lang w:eastAsia="ko-KR"/>
        </w:rPr>
        <w:t xml:space="preserve"> and the</w:t>
      </w:r>
      <w:r w:rsidRPr="00977E9D">
        <w:rPr>
          <w:rFonts w:ascii="Times New Roman" w:eastAsia="Times New Roman" w:hAnsi="Times New Roman" w:cs="Times New Roman"/>
          <w:lang w:eastAsia="ko-KR"/>
        </w:rPr>
        <w:t xml:space="preserve"> impact </w:t>
      </w:r>
      <w:r w:rsidR="00B9282F" w:rsidRPr="00977E9D">
        <w:rPr>
          <w:rFonts w:ascii="Times New Roman" w:eastAsia="Times New Roman" w:hAnsi="Times New Roman" w:cs="Times New Roman"/>
          <w:lang w:eastAsia="ko-KR"/>
        </w:rPr>
        <w:t xml:space="preserve">of subsequent findings </w:t>
      </w:r>
      <w:r w:rsidRPr="00977E9D">
        <w:rPr>
          <w:rFonts w:ascii="Times New Roman" w:eastAsia="Times New Roman" w:hAnsi="Times New Roman" w:cs="Times New Roman"/>
          <w:lang w:eastAsia="ko-KR"/>
        </w:rPr>
        <w:t xml:space="preserve">on management practices and </w:t>
      </w:r>
      <w:r w:rsidR="000B3383">
        <w:rPr>
          <w:rFonts w:ascii="Times New Roman" w:eastAsia="Times New Roman" w:hAnsi="Times New Roman" w:cs="Times New Roman"/>
          <w:lang w:eastAsia="ko-KR"/>
        </w:rPr>
        <w:t xml:space="preserve">spiritual </w:t>
      </w:r>
      <w:r w:rsidR="00977E9D">
        <w:rPr>
          <w:rFonts w:ascii="Times New Roman" w:eastAsia="Times New Roman" w:hAnsi="Times New Roman" w:cs="Times New Roman"/>
          <w:lang w:eastAsia="ko-KR"/>
        </w:rPr>
        <w:t>guidance</w:t>
      </w:r>
      <w:r w:rsidRPr="00977E9D">
        <w:rPr>
          <w:rFonts w:ascii="Times New Roman" w:eastAsia="Times New Roman" w:hAnsi="Times New Roman" w:cs="Times New Roman"/>
          <w:lang w:eastAsia="ko-KR"/>
        </w:rPr>
        <w:t>.</w:t>
      </w:r>
      <w:r w:rsidRPr="00977E9D">
        <w:rPr>
          <w:rFonts w:ascii="Times New Roman" w:hAnsi="Times New Roman" w:cs="Times New Roman"/>
          <w:lang w:eastAsia="ko-KR"/>
        </w:rPr>
        <w:t xml:space="preserve"> </w:t>
      </w:r>
    </w:p>
    <w:p w14:paraId="6C464931" w14:textId="77777777" w:rsidR="00B9282F" w:rsidRDefault="00B9282F" w:rsidP="005859E4">
      <w:pPr>
        <w:rPr>
          <w:rFonts w:ascii="Times New Roman" w:hAnsi="Times New Roman" w:cs="Times New Roman"/>
          <w:highlight w:val="cyan"/>
          <w:lang w:eastAsia="ko-KR"/>
        </w:rPr>
      </w:pPr>
    </w:p>
    <w:p w14:paraId="04F01CBC" w14:textId="1A8B9A22" w:rsidR="00D6246F" w:rsidRPr="0091237D" w:rsidRDefault="00C63D78" w:rsidP="003805CD">
      <w:pPr>
        <w:rPr>
          <w:rFonts w:ascii="Times New Roman" w:hAnsi="Times New Roman" w:cs="Times New Roman"/>
          <w:highlight w:val="cyan"/>
          <w:lang w:eastAsia="ko-KR"/>
        </w:rPr>
      </w:pPr>
      <w:r w:rsidRPr="00977E9D">
        <w:rPr>
          <w:rFonts w:ascii="Times New Roman" w:hAnsi="Times New Roman" w:cs="Times New Roman"/>
          <w:lang w:eastAsia="ko-KR"/>
        </w:rPr>
        <w:t xml:space="preserve">Prevailing stereotypes or views against </w:t>
      </w:r>
      <w:r w:rsidR="00BD153E" w:rsidRPr="00977E9D">
        <w:rPr>
          <w:rFonts w:ascii="Times New Roman" w:hAnsi="Times New Roman" w:cs="Times New Roman"/>
          <w:lang w:eastAsia="ko-KR"/>
        </w:rPr>
        <w:t>“</w:t>
      </w:r>
      <w:r w:rsidRPr="00977E9D">
        <w:rPr>
          <w:rFonts w:ascii="Times New Roman" w:hAnsi="Times New Roman" w:cs="Times New Roman"/>
          <w:lang w:eastAsia="ko-KR"/>
        </w:rPr>
        <w:t>non</w:t>
      </w:r>
      <w:r w:rsidR="00977E9D" w:rsidRPr="00977E9D">
        <w:rPr>
          <w:rFonts w:ascii="Times New Roman" w:hAnsi="Times New Roman" w:cs="Times New Roman"/>
          <w:lang w:eastAsia="ko-KR"/>
        </w:rPr>
        <w:t>-scientific” input</w:t>
      </w:r>
      <w:r w:rsidR="00BD153E" w:rsidRPr="00977E9D">
        <w:rPr>
          <w:rFonts w:ascii="Times New Roman" w:hAnsi="Times New Roman" w:cs="Times New Roman"/>
          <w:lang w:eastAsia="ko-KR"/>
        </w:rPr>
        <w:t xml:space="preserve"> from </w:t>
      </w:r>
      <w:r w:rsidR="00392840" w:rsidRPr="00977E9D">
        <w:rPr>
          <w:rFonts w:ascii="Times New Roman" w:hAnsi="Times New Roman" w:cs="Times New Roman"/>
          <w:lang w:eastAsia="ko-KR"/>
        </w:rPr>
        <w:t>informal spiritual agents</w:t>
      </w:r>
      <w:r w:rsidRPr="00977E9D">
        <w:rPr>
          <w:rFonts w:ascii="Times New Roman" w:hAnsi="Times New Roman" w:cs="Times New Roman"/>
          <w:lang w:eastAsia="ko-KR"/>
        </w:rPr>
        <w:t xml:space="preserve"> have presented challenges for studies of this nature and</w:t>
      </w:r>
      <w:r w:rsidR="00977E9D" w:rsidRPr="00977E9D">
        <w:rPr>
          <w:rFonts w:ascii="Times New Roman" w:hAnsi="Times New Roman" w:cs="Times New Roman"/>
          <w:lang w:eastAsia="ko-KR"/>
        </w:rPr>
        <w:t xml:space="preserve"> particularly</w:t>
      </w:r>
      <w:r w:rsidRPr="00977E9D">
        <w:rPr>
          <w:rFonts w:ascii="Times New Roman" w:hAnsi="Times New Roman" w:cs="Times New Roman"/>
          <w:lang w:eastAsia="ko-KR"/>
        </w:rPr>
        <w:t xml:space="preserve"> how such inquiries are valued in </w:t>
      </w:r>
      <w:r w:rsidR="00977E9D" w:rsidRPr="00977E9D">
        <w:rPr>
          <w:rFonts w:ascii="Times New Roman" w:hAnsi="Times New Roman" w:cs="Times New Roman"/>
          <w:lang w:eastAsia="ko-KR"/>
        </w:rPr>
        <w:t xml:space="preserve">the study </w:t>
      </w:r>
      <w:r w:rsidRPr="00977E9D">
        <w:rPr>
          <w:rFonts w:ascii="Times New Roman" w:hAnsi="Times New Roman" w:cs="Times New Roman"/>
          <w:lang w:eastAsia="ko-KR"/>
        </w:rPr>
        <w:t xml:space="preserve">of management. </w:t>
      </w:r>
      <w:r w:rsidR="00BD153E" w:rsidRPr="003805CD">
        <w:rPr>
          <w:rFonts w:ascii="Times New Roman" w:hAnsi="Times New Roman" w:cs="Times New Roman"/>
          <w:lang w:eastAsia="ko-KR"/>
        </w:rPr>
        <w:t>Although seeking 3rd person s</w:t>
      </w:r>
      <w:r w:rsidR="00977E9D" w:rsidRPr="003805CD">
        <w:rPr>
          <w:rFonts w:ascii="Times New Roman" w:hAnsi="Times New Roman" w:cs="Times New Roman"/>
          <w:lang w:eastAsia="ko-KR"/>
        </w:rPr>
        <w:t>pirituality through non-traditional</w:t>
      </w:r>
      <w:r w:rsidR="00BD153E" w:rsidRPr="003805CD">
        <w:rPr>
          <w:rFonts w:ascii="Times New Roman" w:hAnsi="Times New Roman" w:cs="Times New Roman"/>
          <w:lang w:eastAsia="ko-KR"/>
        </w:rPr>
        <w:t xml:space="preserve"> sources is not uncommon in the United States</w:t>
      </w:r>
      <w:r w:rsidR="00977E9D" w:rsidRPr="003805CD">
        <w:rPr>
          <w:rFonts w:ascii="Times New Roman" w:hAnsi="Times New Roman" w:cs="Times New Roman"/>
          <w:lang w:eastAsia="ko-KR"/>
        </w:rPr>
        <w:t xml:space="preserve"> (e.g.,</w:t>
      </w:r>
      <w:r w:rsidR="00BD153E" w:rsidRPr="003805CD">
        <w:rPr>
          <w:rFonts w:ascii="Times New Roman" w:hAnsi="Times New Roman" w:cs="Times New Roman"/>
          <w:lang w:eastAsia="ko-KR"/>
        </w:rPr>
        <w:t xml:space="preserve"> </w:t>
      </w:r>
      <w:r w:rsidR="00977E9D" w:rsidRPr="003805CD">
        <w:rPr>
          <w:rFonts w:ascii="Times New Roman" w:hAnsi="Times New Roman" w:cs="Times New Roman"/>
          <w:lang w:eastAsia="ko-KR"/>
        </w:rPr>
        <w:t xml:space="preserve">note </w:t>
      </w:r>
      <w:r w:rsidR="00BD153E" w:rsidRPr="003805CD">
        <w:rPr>
          <w:rFonts w:ascii="Times New Roman" w:hAnsi="Times New Roman" w:cs="Times New Roman"/>
          <w:lang w:eastAsia="ko-KR"/>
        </w:rPr>
        <w:t>the famous Hollywood astrologer, Joan Quigley, who guided former President Ronald Reagan and Nancy Davis in the 1980s), this practice has gained more popu</w:t>
      </w:r>
      <w:r w:rsidR="00FD1B05">
        <w:rPr>
          <w:rFonts w:ascii="Times New Roman" w:hAnsi="Times New Roman" w:cs="Times New Roman"/>
          <w:lang w:eastAsia="ko-KR"/>
        </w:rPr>
        <w:t xml:space="preserve">larity in </w:t>
      </w:r>
      <w:r w:rsidR="00BD153E" w:rsidRPr="003805CD">
        <w:rPr>
          <w:rFonts w:ascii="Times New Roman" w:hAnsi="Times New Roman" w:cs="Times New Roman"/>
          <w:lang w:eastAsia="ko-KR"/>
        </w:rPr>
        <w:t>cultures and societies</w:t>
      </w:r>
      <w:r w:rsidR="00FD1B05">
        <w:rPr>
          <w:rFonts w:ascii="Times New Roman" w:hAnsi="Times New Roman" w:cs="Times New Roman"/>
          <w:lang w:eastAsia="ko-KR"/>
        </w:rPr>
        <w:t xml:space="preserve"> outside the US</w:t>
      </w:r>
      <w:r w:rsidR="00BD153E" w:rsidRPr="003805CD">
        <w:rPr>
          <w:rFonts w:ascii="Times New Roman" w:hAnsi="Times New Roman" w:cs="Times New Roman"/>
          <w:lang w:eastAsia="ko-KR"/>
        </w:rPr>
        <w:t xml:space="preserve">. For example, while 54% of the Korean population </w:t>
      </w:r>
      <w:r w:rsidR="00977E9D" w:rsidRPr="003805CD">
        <w:rPr>
          <w:rFonts w:ascii="Times New Roman" w:hAnsi="Times New Roman" w:cs="Times New Roman"/>
          <w:lang w:eastAsia="ko-KR"/>
        </w:rPr>
        <w:t>participate in formal religious</w:t>
      </w:r>
      <w:r w:rsidR="00BD153E" w:rsidRPr="003805CD">
        <w:rPr>
          <w:rFonts w:ascii="Times New Roman" w:hAnsi="Times New Roman" w:cs="Times New Roman"/>
          <w:lang w:eastAsia="ko-KR"/>
        </w:rPr>
        <w:t xml:space="preserve"> institutions such </w:t>
      </w:r>
      <w:r w:rsidR="00E87BED">
        <w:rPr>
          <w:rFonts w:ascii="Times New Roman" w:hAnsi="Times New Roman" w:cs="Times New Roman"/>
          <w:lang w:eastAsia="ko-KR"/>
        </w:rPr>
        <w:t>as churches and temples, 85% of</w:t>
      </w:r>
      <w:r w:rsidR="00BD153E" w:rsidRPr="003805CD">
        <w:rPr>
          <w:rFonts w:ascii="Times New Roman" w:hAnsi="Times New Roman" w:cs="Times New Roman"/>
          <w:lang w:eastAsia="ko-KR"/>
        </w:rPr>
        <w:t xml:space="preserve"> the </w:t>
      </w:r>
      <w:r w:rsidR="00CC553B" w:rsidRPr="003805CD">
        <w:rPr>
          <w:rFonts w:ascii="Times New Roman" w:hAnsi="Times New Roman" w:cs="Times New Roman"/>
          <w:lang w:eastAsia="ko-KR"/>
        </w:rPr>
        <w:t xml:space="preserve">Korean population reported </w:t>
      </w:r>
      <w:r w:rsidR="00BD153E" w:rsidRPr="003805CD">
        <w:rPr>
          <w:rFonts w:ascii="Times New Roman" w:hAnsi="Times New Roman" w:cs="Times New Roman"/>
          <w:lang w:eastAsia="ko-KR"/>
        </w:rPr>
        <w:t xml:space="preserve">they have sought </w:t>
      </w:r>
      <w:r w:rsidR="00C41410">
        <w:rPr>
          <w:rFonts w:ascii="Times New Roman" w:hAnsi="Times New Roman" w:cs="Times New Roman"/>
          <w:lang w:eastAsia="ko-KR"/>
        </w:rPr>
        <w:t>counsel</w:t>
      </w:r>
      <w:r w:rsidR="00BD153E" w:rsidRPr="003805CD">
        <w:rPr>
          <w:rFonts w:ascii="Times New Roman" w:hAnsi="Times New Roman" w:cs="Times New Roman"/>
          <w:lang w:eastAsia="ko-KR"/>
        </w:rPr>
        <w:t xml:space="preserve"> from </w:t>
      </w:r>
      <w:r w:rsidR="00FB6D47" w:rsidRPr="003805CD">
        <w:rPr>
          <w:rFonts w:ascii="Times New Roman" w:hAnsi="Times New Roman" w:cs="Times New Roman"/>
          <w:lang w:eastAsia="ko-KR"/>
        </w:rPr>
        <w:t>a Mudang</w:t>
      </w:r>
      <w:r w:rsidR="00BD153E" w:rsidRPr="003805CD">
        <w:rPr>
          <w:rFonts w:ascii="Times New Roman" w:hAnsi="Times New Roman" w:cs="Times New Roman"/>
          <w:lang w:eastAsia="ko-KR"/>
        </w:rPr>
        <w:t xml:space="preserve"> or shaman (a Korean astrologist)</w:t>
      </w:r>
      <w:r w:rsidR="00FB6D47" w:rsidRPr="003805CD">
        <w:rPr>
          <w:rFonts w:ascii="Times New Roman" w:hAnsi="Times New Roman" w:cs="Times New Roman"/>
          <w:lang w:eastAsia="ko-KR"/>
        </w:rPr>
        <w:t>,</w:t>
      </w:r>
      <w:r w:rsidR="00BD153E" w:rsidRPr="003805CD">
        <w:rPr>
          <w:rFonts w:ascii="Times New Roman" w:hAnsi="Times New Roman" w:cs="Times New Roman"/>
          <w:lang w:eastAsia="ko-KR"/>
        </w:rPr>
        <w:t xml:space="preserve"> at least one or more times (Cho, 2012). The number of shamans in Korea are estimated at around 300,000, or one shaman per every 160 Korean people, </w:t>
      </w:r>
      <w:r w:rsidR="00FB6D47" w:rsidRPr="003805CD">
        <w:rPr>
          <w:rFonts w:ascii="Times New Roman" w:hAnsi="Times New Roman" w:cs="Times New Roman"/>
          <w:lang w:eastAsia="ko-KR"/>
        </w:rPr>
        <w:t>working mostly</w:t>
      </w:r>
      <w:r w:rsidR="00BD153E" w:rsidRPr="003805CD">
        <w:rPr>
          <w:rFonts w:ascii="Times New Roman" w:hAnsi="Times New Roman" w:cs="Times New Roman"/>
          <w:lang w:eastAsia="ko-KR"/>
        </w:rPr>
        <w:t xml:space="preserve"> in the informal economy. This number is higher than the total of 232,811 Korean leaders </w:t>
      </w:r>
      <w:r w:rsidR="00BD153E" w:rsidRPr="003805CD">
        <w:rPr>
          <w:rFonts w:ascii="Times New Roman" w:hAnsi="Times New Roman" w:cs="Times New Roman"/>
          <w:lang w:eastAsia="ko-KR"/>
        </w:rPr>
        <w:lastRenderedPageBreak/>
        <w:t>representing religious institutions (</w:t>
      </w:r>
      <w:proofErr w:type="spellStart"/>
      <w:r w:rsidR="00BD153E" w:rsidRPr="003805CD">
        <w:rPr>
          <w:rFonts w:ascii="Times New Roman" w:hAnsi="Times New Roman" w:cs="Times New Roman"/>
          <w:lang w:eastAsia="ko-KR"/>
        </w:rPr>
        <w:t>Ko</w:t>
      </w:r>
      <w:proofErr w:type="spellEnd"/>
      <w:r w:rsidR="00BD153E" w:rsidRPr="003805CD">
        <w:rPr>
          <w:rFonts w:ascii="Times New Roman" w:hAnsi="Times New Roman" w:cs="Times New Roman"/>
          <w:lang w:eastAsia="ko-KR"/>
        </w:rPr>
        <w:t xml:space="preserve">, 2012).  In this study, we interviewed several Korean </w:t>
      </w:r>
      <w:r w:rsidR="00FB6D47" w:rsidRPr="003805CD">
        <w:rPr>
          <w:rFonts w:ascii="Times New Roman" w:hAnsi="Times New Roman" w:cs="Times New Roman"/>
          <w:lang w:eastAsia="ko-KR"/>
        </w:rPr>
        <w:t>shamans</w:t>
      </w:r>
      <w:r w:rsidR="009F3AB5">
        <w:rPr>
          <w:rFonts w:ascii="Times New Roman" w:hAnsi="Times New Roman" w:cs="Times New Roman"/>
          <w:lang w:eastAsia="ko-KR"/>
        </w:rPr>
        <w:t xml:space="preserve"> who commonly report</w:t>
      </w:r>
      <w:r w:rsidR="00BD153E" w:rsidRPr="003805CD">
        <w:rPr>
          <w:rFonts w:ascii="Times New Roman" w:hAnsi="Times New Roman" w:cs="Times New Roman"/>
          <w:lang w:eastAsia="ko-KR"/>
        </w:rPr>
        <w:t xml:space="preserve"> Kore</w:t>
      </w:r>
      <w:r w:rsidR="009F3AB5">
        <w:rPr>
          <w:rFonts w:ascii="Times New Roman" w:hAnsi="Times New Roman" w:cs="Times New Roman"/>
          <w:lang w:eastAsia="ko-KR"/>
        </w:rPr>
        <w:t xml:space="preserve">an multinational firms as </w:t>
      </w:r>
      <w:r w:rsidR="00BD153E" w:rsidRPr="003805CD">
        <w:rPr>
          <w:rFonts w:ascii="Times New Roman" w:hAnsi="Times New Roman" w:cs="Times New Roman"/>
          <w:lang w:eastAsia="ko-KR"/>
        </w:rPr>
        <w:t>regular clients, in addition to American managers and ent</w:t>
      </w:r>
      <w:r w:rsidR="003805CD" w:rsidRPr="003805CD">
        <w:rPr>
          <w:rFonts w:ascii="Times New Roman" w:hAnsi="Times New Roman" w:cs="Times New Roman"/>
          <w:lang w:eastAsia="ko-KR"/>
        </w:rPr>
        <w:t>repreneurs who sought advice from astrologers</w:t>
      </w:r>
      <w:r w:rsidR="00BD153E" w:rsidRPr="003805CD">
        <w:rPr>
          <w:rFonts w:ascii="Times New Roman" w:hAnsi="Times New Roman" w:cs="Times New Roman"/>
          <w:lang w:eastAsia="ko-KR"/>
        </w:rPr>
        <w:t xml:space="preserve">. </w:t>
      </w:r>
    </w:p>
    <w:p w14:paraId="146C0FCD" w14:textId="77777777" w:rsidR="00D6246F" w:rsidRPr="0091237D" w:rsidRDefault="00D6246F" w:rsidP="005859E4">
      <w:pPr>
        <w:rPr>
          <w:rFonts w:ascii="Times New Roman" w:hAnsi="Times New Roman" w:cs="Times New Roman"/>
          <w:highlight w:val="cyan"/>
          <w:lang w:eastAsia="ko-KR"/>
        </w:rPr>
      </w:pPr>
    </w:p>
    <w:p w14:paraId="2280ECFA" w14:textId="77777777" w:rsidR="003805CD" w:rsidRPr="00A96A45" w:rsidRDefault="00874B12" w:rsidP="005859E4">
      <w:pPr>
        <w:rPr>
          <w:rFonts w:ascii="Times New Roman" w:hAnsi="Times New Roman" w:cs="Times New Roman"/>
          <w:lang w:eastAsia="ko-KR"/>
        </w:rPr>
      </w:pPr>
      <w:r w:rsidRPr="00A96A45">
        <w:rPr>
          <w:rFonts w:ascii="Times New Roman" w:hAnsi="Times New Roman" w:cs="Times New Roman"/>
          <w:lang w:eastAsia="ko-KR"/>
        </w:rPr>
        <w:t xml:space="preserve">This paper addresses three limitations of the current literature on spirituality and management: </w:t>
      </w:r>
    </w:p>
    <w:p w14:paraId="2DFD57DD" w14:textId="513260FF" w:rsidR="003805CD" w:rsidRPr="00A96A45" w:rsidRDefault="00874B12" w:rsidP="00A96A45">
      <w:pPr>
        <w:spacing w:before="240"/>
        <w:ind w:left="720"/>
        <w:rPr>
          <w:rFonts w:ascii="Times New Roman" w:hAnsi="Times New Roman" w:cs="Times New Roman"/>
          <w:lang w:eastAsia="ko-KR"/>
        </w:rPr>
      </w:pPr>
      <w:r w:rsidRPr="00A96A45">
        <w:rPr>
          <w:rFonts w:ascii="Times New Roman" w:hAnsi="Times New Roman" w:cs="Times New Roman"/>
          <w:lang w:eastAsia="ko-KR"/>
        </w:rPr>
        <w:t xml:space="preserve">1) </w:t>
      </w:r>
      <w:r w:rsidR="002C6A4C" w:rsidRPr="00A96A45">
        <w:rPr>
          <w:rFonts w:ascii="Times New Roman" w:hAnsi="Times New Roman" w:cs="Times New Roman"/>
          <w:lang w:eastAsia="ko-KR"/>
        </w:rPr>
        <w:t>Most e</w:t>
      </w:r>
      <w:r w:rsidR="003805CD" w:rsidRPr="00A96A45">
        <w:rPr>
          <w:rFonts w:ascii="Times New Roman" w:hAnsi="Times New Roman" w:cs="Times New Roman"/>
          <w:lang w:eastAsia="ko-KR"/>
        </w:rPr>
        <w:t xml:space="preserve">mpirical studies on coaching and counseling have </w:t>
      </w:r>
      <w:r w:rsidR="002C6A4C" w:rsidRPr="00A96A45">
        <w:rPr>
          <w:rFonts w:ascii="Times New Roman" w:hAnsi="Times New Roman" w:cs="Times New Roman"/>
          <w:lang w:eastAsia="ko-KR"/>
        </w:rPr>
        <w:t xml:space="preserve">ignored an </w:t>
      </w:r>
      <w:r w:rsidR="00A128E7">
        <w:rPr>
          <w:rFonts w:ascii="Times New Roman" w:hAnsi="Times New Roman" w:cs="Times New Roman"/>
          <w:lang w:eastAsia="ko-KR"/>
        </w:rPr>
        <w:t>informal economy of spiritual guidance</w:t>
      </w:r>
      <w:r w:rsidR="002C6A4C" w:rsidRPr="00A96A45">
        <w:rPr>
          <w:rFonts w:ascii="Times New Roman" w:hAnsi="Times New Roman" w:cs="Times New Roman"/>
          <w:lang w:eastAsia="ko-KR"/>
        </w:rPr>
        <w:t xml:space="preserve">, i.e., non-institutionalized spiritual practices as by-products of formal religious and spiritual </w:t>
      </w:r>
      <w:r w:rsidR="003805CD" w:rsidRPr="00A96A45">
        <w:rPr>
          <w:rFonts w:ascii="Times New Roman" w:hAnsi="Times New Roman" w:cs="Times New Roman"/>
          <w:lang w:eastAsia="ko-KR"/>
        </w:rPr>
        <w:t xml:space="preserve">development, </w:t>
      </w:r>
      <w:r w:rsidR="002C6A4C" w:rsidRPr="00A96A45">
        <w:rPr>
          <w:rFonts w:ascii="Times New Roman" w:hAnsi="Times New Roman" w:cs="Times New Roman"/>
          <w:lang w:eastAsia="ko-KR"/>
        </w:rPr>
        <w:t xml:space="preserve">despite growing popularity in the use of spiritual consultants by business leaders; </w:t>
      </w:r>
    </w:p>
    <w:p w14:paraId="0E42F0AE" w14:textId="2193B469" w:rsidR="00A96A45" w:rsidRDefault="002C6A4C" w:rsidP="00A96A45">
      <w:pPr>
        <w:spacing w:before="240"/>
        <w:ind w:left="720"/>
        <w:rPr>
          <w:rFonts w:ascii="Times New Roman" w:hAnsi="Times New Roman" w:cs="Times New Roman"/>
          <w:lang w:eastAsia="ko-KR"/>
        </w:rPr>
      </w:pPr>
      <w:r w:rsidRPr="00A96A45">
        <w:rPr>
          <w:rFonts w:ascii="Times New Roman" w:hAnsi="Times New Roman" w:cs="Times New Roman"/>
          <w:lang w:eastAsia="ko-KR"/>
        </w:rPr>
        <w:t xml:space="preserve">2) </w:t>
      </w:r>
      <w:r w:rsidR="00874B12" w:rsidRPr="00A96A45">
        <w:rPr>
          <w:rFonts w:ascii="Times New Roman" w:hAnsi="Times New Roman" w:cs="Times New Roman"/>
          <w:lang w:eastAsia="ko-KR"/>
        </w:rPr>
        <w:t>Most literature on spirituality in management focuses</w:t>
      </w:r>
      <w:r w:rsidR="003805CD" w:rsidRPr="00A96A45">
        <w:rPr>
          <w:rFonts w:ascii="Times New Roman" w:hAnsi="Times New Roman" w:cs="Times New Roman"/>
          <w:lang w:eastAsia="ko-KR"/>
        </w:rPr>
        <w:t xml:space="preserve"> on individual efforts </w:t>
      </w:r>
      <w:r w:rsidR="00091BBA">
        <w:rPr>
          <w:rFonts w:ascii="Times New Roman" w:hAnsi="Times New Roman" w:cs="Times New Roman"/>
          <w:lang w:eastAsia="ko-KR"/>
        </w:rPr>
        <w:t>to develop and</w:t>
      </w:r>
      <w:r w:rsidR="003805CD" w:rsidRPr="00A96A45">
        <w:rPr>
          <w:rFonts w:ascii="Times New Roman" w:hAnsi="Times New Roman" w:cs="Times New Roman"/>
          <w:lang w:eastAsia="ko-KR"/>
        </w:rPr>
        <w:t xml:space="preserve"> acquire</w:t>
      </w:r>
      <w:r w:rsidR="00874B12" w:rsidRPr="00A96A45">
        <w:rPr>
          <w:rFonts w:ascii="Times New Roman" w:hAnsi="Times New Roman" w:cs="Times New Roman"/>
          <w:lang w:eastAsia="ko-KR"/>
        </w:rPr>
        <w:t xml:space="preserve"> spiritual capita</w:t>
      </w:r>
      <w:r w:rsidR="003805CD" w:rsidRPr="00A96A45">
        <w:rPr>
          <w:rFonts w:ascii="Times New Roman" w:hAnsi="Times New Roman" w:cs="Times New Roman"/>
          <w:lang w:eastAsia="ko-KR"/>
        </w:rPr>
        <w:t>l by attending religious services</w:t>
      </w:r>
      <w:r w:rsidR="00874B12" w:rsidRPr="00A96A45">
        <w:rPr>
          <w:rFonts w:ascii="Times New Roman" w:hAnsi="Times New Roman" w:cs="Times New Roman"/>
          <w:lang w:eastAsia="ko-KR"/>
        </w:rPr>
        <w:t xml:space="preserve">, practicing yoga, meditation, prayer or </w:t>
      </w:r>
      <w:r w:rsidR="003805CD" w:rsidRPr="00A96A45">
        <w:rPr>
          <w:rFonts w:ascii="Times New Roman" w:hAnsi="Times New Roman" w:cs="Times New Roman"/>
          <w:lang w:eastAsia="ko-KR"/>
        </w:rPr>
        <w:t xml:space="preserve">other ways of </w:t>
      </w:r>
      <w:r w:rsidR="00874B12" w:rsidRPr="00A96A45">
        <w:rPr>
          <w:rFonts w:ascii="Times New Roman" w:hAnsi="Times New Roman" w:cs="Times New Roman"/>
          <w:lang w:eastAsia="ko-KR"/>
        </w:rPr>
        <w:t>building a firs</w:t>
      </w:r>
      <w:r w:rsidR="000C13A0">
        <w:rPr>
          <w:rFonts w:ascii="Times New Roman" w:hAnsi="Times New Roman" w:cs="Times New Roman"/>
          <w:lang w:eastAsia="ko-KR"/>
        </w:rPr>
        <w:t>t-person relationship with the d</w:t>
      </w:r>
      <w:r w:rsidR="00874B12" w:rsidRPr="00A96A45">
        <w:rPr>
          <w:rFonts w:ascii="Times New Roman" w:hAnsi="Times New Roman" w:cs="Times New Roman"/>
          <w:lang w:eastAsia="ko-KR"/>
        </w:rPr>
        <w:t xml:space="preserve">ivine. As such, spiritual capital acquired through guidance from a 3rd person, or those believed to hold higher levels of wisdom through various forms of </w:t>
      </w:r>
      <w:r w:rsidRPr="00A96A45">
        <w:rPr>
          <w:rFonts w:ascii="Times New Roman" w:hAnsi="Times New Roman" w:cs="Times New Roman"/>
          <w:lang w:eastAsia="ko-KR"/>
        </w:rPr>
        <w:t>spiritual training</w:t>
      </w:r>
      <w:r w:rsidR="003805CD" w:rsidRPr="00A96A45">
        <w:rPr>
          <w:rFonts w:ascii="Times New Roman" w:hAnsi="Times New Roman" w:cs="Times New Roman"/>
          <w:lang w:eastAsia="ko-KR"/>
        </w:rPr>
        <w:t>,</w:t>
      </w:r>
      <w:r w:rsidRPr="00A96A45">
        <w:rPr>
          <w:rFonts w:ascii="Times New Roman" w:hAnsi="Times New Roman" w:cs="Times New Roman"/>
          <w:lang w:eastAsia="ko-KR"/>
        </w:rPr>
        <w:t xml:space="preserve"> is ignored; </w:t>
      </w:r>
    </w:p>
    <w:p w14:paraId="19CE0DCF" w14:textId="1FFFC93B" w:rsidR="00874B12" w:rsidRDefault="002C6A4C" w:rsidP="00A96A45">
      <w:pPr>
        <w:spacing w:before="240"/>
        <w:ind w:left="720"/>
        <w:rPr>
          <w:rFonts w:ascii="Times New Roman" w:hAnsi="Times New Roman" w:cs="Times New Roman"/>
          <w:lang w:eastAsia="ko-KR"/>
        </w:rPr>
      </w:pPr>
      <w:r w:rsidRPr="00A96A45">
        <w:rPr>
          <w:rFonts w:ascii="Times New Roman" w:hAnsi="Times New Roman" w:cs="Times New Roman"/>
          <w:lang w:eastAsia="ko-KR"/>
        </w:rPr>
        <w:t>3</w:t>
      </w:r>
      <w:r w:rsidR="00874B12" w:rsidRPr="00A96A45">
        <w:rPr>
          <w:rFonts w:ascii="Times New Roman" w:hAnsi="Times New Roman" w:cs="Times New Roman"/>
          <w:lang w:eastAsia="ko-KR"/>
        </w:rPr>
        <w:t xml:space="preserve">) 3rd person spirituality as </w:t>
      </w:r>
      <w:r w:rsidR="00A96A45">
        <w:rPr>
          <w:rFonts w:ascii="Times New Roman" w:hAnsi="Times New Roman" w:cs="Times New Roman"/>
          <w:lang w:eastAsia="ko-KR"/>
        </w:rPr>
        <w:t>experienced and shared</w:t>
      </w:r>
      <w:r w:rsidR="00874B12" w:rsidRPr="00A96A45">
        <w:rPr>
          <w:rFonts w:ascii="Times New Roman" w:hAnsi="Times New Roman" w:cs="Times New Roman"/>
          <w:lang w:eastAsia="ko-KR"/>
        </w:rPr>
        <w:t xml:space="preserve"> through others is an informative source of knowing</w:t>
      </w:r>
      <w:r w:rsidR="00A96A45">
        <w:rPr>
          <w:rFonts w:ascii="Times New Roman" w:hAnsi="Times New Roman" w:cs="Times New Roman"/>
          <w:lang w:eastAsia="ko-KR"/>
        </w:rPr>
        <w:t>,</w:t>
      </w:r>
      <w:r w:rsidR="00874B12" w:rsidRPr="00A96A45">
        <w:rPr>
          <w:rFonts w:ascii="Times New Roman" w:hAnsi="Times New Roman" w:cs="Times New Roman"/>
          <w:lang w:eastAsia="ko-KR"/>
        </w:rPr>
        <w:t xml:space="preserve"> with the ability to</w:t>
      </w:r>
      <w:r w:rsidR="003805CD" w:rsidRPr="00A96A45">
        <w:rPr>
          <w:rFonts w:ascii="Times New Roman" w:hAnsi="Times New Roman" w:cs="Times New Roman"/>
          <w:lang w:eastAsia="ko-KR"/>
        </w:rPr>
        <w:t xml:space="preserve"> enhance</w:t>
      </w:r>
      <w:r w:rsidR="00874B12" w:rsidRPr="00A96A45">
        <w:rPr>
          <w:rFonts w:ascii="Times New Roman" w:hAnsi="Times New Roman" w:cs="Times New Roman"/>
          <w:lang w:eastAsia="ko-KR"/>
        </w:rPr>
        <w:t xml:space="preserve"> management dec</w:t>
      </w:r>
      <w:r w:rsidR="003805CD" w:rsidRPr="00A96A45">
        <w:rPr>
          <w:rFonts w:ascii="Times New Roman" w:hAnsi="Times New Roman" w:cs="Times New Roman"/>
          <w:lang w:eastAsia="ko-KR"/>
        </w:rPr>
        <w:t>isions.  To highlight</w:t>
      </w:r>
      <w:r w:rsidR="00874B12" w:rsidRPr="00A96A45">
        <w:rPr>
          <w:rFonts w:ascii="Times New Roman" w:hAnsi="Times New Roman" w:cs="Times New Roman"/>
          <w:lang w:eastAsia="ko-KR"/>
        </w:rPr>
        <w:t xml:space="preserve"> these limitations, this paper proposes and </w:t>
      </w:r>
      <w:r w:rsidR="0014335D" w:rsidRPr="00A96A45">
        <w:rPr>
          <w:rFonts w:ascii="Times New Roman" w:hAnsi="Times New Roman" w:cs="Times New Roman"/>
          <w:lang w:eastAsia="ko-KR"/>
        </w:rPr>
        <w:t>explores</w:t>
      </w:r>
      <w:r w:rsidR="00874B12" w:rsidRPr="00A96A45">
        <w:rPr>
          <w:rFonts w:ascii="Times New Roman" w:hAnsi="Times New Roman" w:cs="Times New Roman"/>
          <w:lang w:eastAsia="ko-KR"/>
        </w:rPr>
        <w:t xml:space="preserve"> the concept of 3rd person spirituality in decision making</w:t>
      </w:r>
      <w:r w:rsidR="0014335D" w:rsidRPr="00A96A45">
        <w:rPr>
          <w:rFonts w:ascii="Times New Roman" w:hAnsi="Times New Roman" w:cs="Times New Roman"/>
          <w:lang w:eastAsia="ko-KR"/>
        </w:rPr>
        <w:t xml:space="preserve"> </w:t>
      </w:r>
      <w:r w:rsidR="00F2436A">
        <w:rPr>
          <w:rFonts w:ascii="Times New Roman" w:hAnsi="Times New Roman" w:cs="Times New Roman"/>
          <w:lang w:eastAsia="ko-KR"/>
        </w:rPr>
        <w:t xml:space="preserve">processes </w:t>
      </w:r>
      <w:r w:rsidR="0014335D" w:rsidRPr="00A96A45">
        <w:rPr>
          <w:rFonts w:ascii="Times New Roman" w:hAnsi="Times New Roman" w:cs="Times New Roman"/>
          <w:lang w:eastAsia="ko-KR"/>
        </w:rPr>
        <w:t>a</w:t>
      </w:r>
      <w:r w:rsidR="00A96A45">
        <w:rPr>
          <w:rFonts w:ascii="Times New Roman" w:hAnsi="Times New Roman" w:cs="Times New Roman"/>
          <w:lang w:eastAsia="ko-KR"/>
        </w:rPr>
        <w:t xml:space="preserve">nd how it has been practiced </w:t>
      </w:r>
      <w:r w:rsidR="00F2436A">
        <w:rPr>
          <w:rFonts w:ascii="Times New Roman" w:hAnsi="Times New Roman" w:cs="Times New Roman"/>
          <w:lang w:eastAsia="ko-KR"/>
        </w:rPr>
        <w:t xml:space="preserve">informally </w:t>
      </w:r>
      <w:r w:rsidR="00A96A45">
        <w:rPr>
          <w:rFonts w:ascii="Times New Roman" w:hAnsi="Times New Roman" w:cs="Times New Roman"/>
          <w:lang w:eastAsia="ko-KR"/>
        </w:rPr>
        <w:t>in</w:t>
      </w:r>
      <w:r w:rsidR="003805CD" w:rsidRPr="00A96A45">
        <w:rPr>
          <w:rFonts w:ascii="Times New Roman" w:hAnsi="Times New Roman" w:cs="Times New Roman"/>
          <w:lang w:eastAsia="ko-KR"/>
        </w:rPr>
        <w:t xml:space="preserve"> </w:t>
      </w:r>
      <w:r w:rsidR="00F2436A">
        <w:rPr>
          <w:rFonts w:ascii="Times New Roman" w:hAnsi="Times New Roman" w:cs="Times New Roman"/>
          <w:lang w:eastAsia="ko-KR"/>
        </w:rPr>
        <w:t xml:space="preserve">guiding </w:t>
      </w:r>
      <w:r w:rsidR="003805CD" w:rsidRPr="00A96A45">
        <w:rPr>
          <w:rFonts w:ascii="Times New Roman" w:hAnsi="Times New Roman" w:cs="Times New Roman"/>
          <w:lang w:eastAsia="ko-KR"/>
        </w:rPr>
        <w:t>management</w:t>
      </w:r>
      <w:r w:rsidR="00F2436A">
        <w:rPr>
          <w:rFonts w:ascii="Times New Roman" w:hAnsi="Times New Roman" w:cs="Times New Roman"/>
          <w:lang w:eastAsia="ko-KR"/>
        </w:rPr>
        <w:t xml:space="preserve"> decisions</w:t>
      </w:r>
      <w:r w:rsidRPr="00A96A45">
        <w:rPr>
          <w:rFonts w:ascii="Times New Roman" w:hAnsi="Times New Roman" w:cs="Times New Roman"/>
          <w:lang w:eastAsia="ko-KR"/>
        </w:rPr>
        <w:t>.</w:t>
      </w:r>
      <w:r>
        <w:rPr>
          <w:rFonts w:ascii="Times New Roman" w:hAnsi="Times New Roman" w:cs="Times New Roman"/>
          <w:lang w:eastAsia="ko-KR"/>
        </w:rPr>
        <w:t xml:space="preserve"> </w:t>
      </w:r>
    </w:p>
    <w:p w14:paraId="0593BD62" w14:textId="77777777" w:rsidR="002C6A4C" w:rsidRPr="00874B12" w:rsidRDefault="002C6A4C" w:rsidP="005859E4">
      <w:pPr>
        <w:rPr>
          <w:rFonts w:ascii="Times New Roman" w:hAnsi="Times New Roman" w:cs="Times New Roman"/>
          <w:lang w:eastAsia="ko-KR"/>
        </w:rPr>
      </w:pPr>
    </w:p>
    <w:p w14:paraId="7DD5F671" w14:textId="7BBE871D" w:rsidR="00B66805" w:rsidRDefault="002C6A4C" w:rsidP="005859E4">
      <w:pPr>
        <w:rPr>
          <w:rFonts w:ascii="Times New Roman" w:hAnsi="Times New Roman" w:cs="Times New Roman"/>
          <w:lang w:eastAsia="ko-KR"/>
        </w:rPr>
      </w:pPr>
      <w:r>
        <w:rPr>
          <w:rFonts w:ascii="Times New Roman" w:hAnsi="Times New Roman" w:cs="Times New Roman"/>
          <w:lang w:eastAsia="ko-KR"/>
        </w:rPr>
        <w:t xml:space="preserve"> </w:t>
      </w:r>
    </w:p>
    <w:p w14:paraId="145C5114" w14:textId="77777777" w:rsidR="00B66805" w:rsidRPr="00260BDD" w:rsidRDefault="00B66805" w:rsidP="005859E4">
      <w:pPr>
        <w:rPr>
          <w:rFonts w:ascii="Times New Roman" w:hAnsi="Times New Roman" w:cs="Times New Roman"/>
          <w:b/>
          <w:lang w:eastAsia="ko-KR"/>
        </w:rPr>
      </w:pPr>
      <w:r w:rsidRPr="00260BDD">
        <w:rPr>
          <w:rFonts w:ascii="Times New Roman" w:hAnsi="Times New Roman" w:cs="Times New Roman"/>
          <w:b/>
          <w:lang w:eastAsia="ko-KR"/>
        </w:rPr>
        <w:t>To whom the article is speaking:</w:t>
      </w:r>
    </w:p>
    <w:p w14:paraId="2765365D" w14:textId="77777777" w:rsidR="00ED1A46" w:rsidRDefault="00ED1A46" w:rsidP="005859E4">
      <w:pPr>
        <w:rPr>
          <w:rFonts w:ascii="Times New Roman" w:hAnsi="Times New Roman" w:cs="Times New Roman"/>
          <w:lang w:eastAsia="ko-KR"/>
        </w:rPr>
      </w:pPr>
    </w:p>
    <w:p w14:paraId="1B3943C3" w14:textId="38DFAB8D" w:rsidR="00D16AE2" w:rsidRPr="002C6A4C" w:rsidRDefault="00ED1A46" w:rsidP="005859E4">
      <w:pPr>
        <w:rPr>
          <w:rFonts w:ascii="Times New Roman" w:eastAsia="Times New Roman" w:hAnsi="Times New Roman" w:cs="Times New Roman"/>
          <w:lang w:eastAsia="ko-KR"/>
        </w:rPr>
      </w:pPr>
      <w:r w:rsidRPr="00ED1A46">
        <w:rPr>
          <w:rFonts w:ascii="Times New Roman" w:eastAsia="Times New Roman" w:hAnsi="Times New Roman" w:cs="Times New Roman"/>
          <w:lang w:eastAsia="ko-KR"/>
        </w:rPr>
        <w:t xml:space="preserve">This article speaks to management and organizational scholars and practitioners, and particularly those interested in </w:t>
      </w:r>
      <w:r w:rsidR="002C6A4C">
        <w:rPr>
          <w:rFonts w:ascii="Times New Roman" w:eastAsia="Times New Roman" w:hAnsi="Times New Roman" w:cs="Times New Roman"/>
          <w:lang w:eastAsia="ko-KR"/>
        </w:rPr>
        <w:t>executive coaching, leadership development, and spiritual intelligence</w:t>
      </w:r>
      <w:r w:rsidRPr="00ED1A46">
        <w:rPr>
          <w:rFonts w:ascii="Times New Roman" w:eastAsia="Times New Roman" w:hAnsi="Times New Roman" w:cs="Times New Roman"/>
          <w:lang w:eastAsia="ko-KR"/>
        </w:rPr>
        <w:t xml:space="preserve">. A more specific audience </w:t>
      </w:r>
      <w:r w:rsidR="002C6A4C">
        <w:rPr>
          <w:rFonts w:ascii="Times New Roman" w:eastAsia="Times New Roman" w:hAnsi="Times New Roman" w:cs="Times New Roman"/>
          <w:lang w:eastAsia="ko-KR"/>
        </w:rPr>
        <w:t xml:space="preserve">should include scholars who are conducting research on intuitive decision-making. </w:t>
      </w:r>
      <w:r w:rsidR="00D16AE2" w:rsidRPr="00A26FEE">
        <w:rPr>
          <w:rFonts w:ascii="Times New Roman" w:hAnsi="Times New Roman" w:cs="Times New Roman"/>
          <w:lang w:eastAsia="ko-KR"/>
        </w:rPr>
        <w:t>This study rejects the assumption that judgment concerning strategic business decisions are solely based on logic and rationale. W</w:t>
      </w:r>
      <w:r w:rsidR="00D16AE2">
        <w:rPr>
          <w:rFonts w:ascii="Times New Roman" w:hAnsi="Times New Roman" w:cs="Times New Roman"/>
          <w:lang w:eastAsia="ko-KR"/>
        </w:rPr>
        <w:t xml:space="preserve">e therefore suggest </w:t>
      </w:r>
      <w:r w:rsidR="00D16AE2" w:rsidRPr="00A26FEE">
        <w:rPr>
          <w:rFonts w:ascii="Times New Roman" w:hAnsi="Times New Roman" w:cs="Times New Roman"/>
          <w:lang w:eastAsia="ko-KR"/>
        </w:rPr>
        <w:t xml:space="preserve">that discussions around 3rd person spirituality can be well-situated in the literature of intuitive decision-making processes. Business clients who visited spiritual agents often found that advice from </w:t>
      </w:r>
      <w:r w:rsidR="00AB0652">
        <w:rPr>
          <w:rFonts w:ascii="Times New Roman" w:hAnsi="Times New Roman" w:cs="Times New Roman"/>
          <w:lang w:eastAsia="ko-KR"/>
        </w:rPr>
        <w:t xml:space="preserve">such sources </w:t>
      </w:r>
      <w:r w:rsidR="00D16AE2" w:rsidRPr="00A26FEE">
        <w:rPr>
          <w:rFonts w:ascii="Times New Roman" w:hAnsi="Times New Roman" w:cs="Times New Roman"/>
          <w:lang w:eastAsia="ko-KR"/>
        </w:rPr>
        <w:t xml:space="preserve">confirmed or helped their intuitive decision-making processes (e.g., </w:t>
      </w:r>
      <w:r w:rsidR="00D16AE2" w:rsidRPr="00AB0652">
        <w:rPr>
          <w:rFonts w:ascii="Times New Roman" w:hAnsi="Times New Roman" w:cs="Times New Roman"/>
          <w:i/>
          <w:lang w:eastAsia="ko-KR"/>
        </w:rPr>
        <w:t>“I had this reluctant feeling against this new hire...she [astrologist] confirmed he is not the right candidate.”).</w:t>
      </w:r>
      <w:r w:rsidR="00D16AE2" w:rsidRPr="00A26FEE">
        <w:rPr>
          <w:rFonts w:ascii="Times New Roman" w:hAnsi="Times New Roman" w:cs="Times New Roman"/>
          <w:lang w:eastAsia="ko-KR"/>
        </w:rPr>
        <w:t xml:space="preserve"> </w:t>
      </w:r>
    </w:p>
    <w:p w14:paraId="14764DEA" w14:textId="77777777" w:rsidR="00ED1A46" w:rsidRDefault="00ED1A46" w:rsidP="005859E4">
      <w:pPr>
        <w:rPr>
          <w:rFonts w:ascii="Times New Roman" w:hAnsi="Times New Roman" w:cs="Times New Roman"/>
          <w:lang w:eastAsia="ko-KR"/>
        </w:rPr>
      </w:pPr>
    </w:p>
    <w:p w14:paraId="64DE7F0C" w14:textId="77777777" w:rsidR="0010116B" w:rsidRPr="00260BDD" w:rsidRDefault="0010116B" w:rsidP="0010116B">
      <w:pPr>
        <w:rPr>
          <w:rFonts w:ascii="Times New Roman" w:hAnsi="Times New Roman" w:cs="Times New Roman"/>
          <w:b/>
          <w:lang w:eastAsia="ko-KR"/>
        </w:rPr>
      </w:pPr>
      <w:r w:rsidRPr="00260BDD">
        <w:rPr>
          <w:rFonts w:ascii="Times New Roman" w:hAnsi="Times New Roman" w:cs="Times New Roman"/>
          <w:b/>
          <w:lang w:eastAsia="ko-KR"/>
        </w:rPr>
        <w:t>The importance of our idea:</w:t>
      </w:r>
    </w:p>
    <w:p w14:paraId="46BCE1A0" w14:textId="77777777" w:rsidR="0010116B" w:rsidRDefault="0010116B" w:rsidP="0010116B">
      <w:pPr>
        <w:widowControl w:val="0"/>
        <w:autoSpaceDE w:val="0"/>
        <w:autoSpaceDN w:val="0"/>
        <w:adjustRightInd w:val="0"/>
        <w:rPr>
          <w:rFonts w:ascii="Times New Roman" w:hAnsi="Times New Roman" w:cs="Times New Roman"/>
          <w:lang w:eastAsia="ko-KR"/>
        </w:rPr>
      </w:pPr>
    </w:p>
    <w:p w14:paraId="5728910A" w14:textId="77777777" w:rsidR="0010116B" w:rsidRDefault="0010116B" w:rsidP="0010116B">
      <w:pPr>
        <w:rPr>
          <w:rFonts w:ascii="Times New Roman" w:eastAsia="Times New Roman" w:hAnsi="Times New Roman" w:cs="Times New Roman"/>
          <w:lang w:eastAsia="ko-KR"/>
        </w:rPr>
      </w:pPr>
      <w:r w:rsidRPr="00A26FEE">
        <w:rPr>
          <w:rFonts w:ascii="Times New Roman" w:eastAsia="Times New Roman" w:hAnsi="Times New Roman" w:cs="Times New Roman"/>
          <w:lang w:eastAsia="ko-KR"/>
        </w:rPr>
        <w:t xml:space="preserve">The proposed model suggests that spiritual services and guidance </w:t>
      </w:r>
      <w:r>
        <w:rPr>
          <w:rFonts w:ascii="Times New Roman" w:eastAsia="Times New Roman" w:hAnsi="Times New Roman" w:cs="Times New Roman"/>
          <w:lang w:eastAsia="ko-KR"/>
        </w:rPr>
        <w:t>provided by 3</w:t>
      </w:r>
      <w:r w:rsidRPr="00AD20D7">
        <w:rPr>
          <w:rFonts w:ascii="Times New Roman" w:eastAsia="Times New Roman" w:hAnsi="Times New Roman" w:cs="Times New Roman"/>
          <w:vertAlign w:val="superscript"/>
          <w:lang w:eastAsia="ko-KR"/>
        </w:rPr>
        <w:t>rd</w:t>
      </w:r>
      <w:r>
        <w:rPr>
          <w:rFonts w:ascii="Times New Roman" w:eastAsia="Times New Roman" w:hAnsi="Times New Roman" w:cs="Times New Roman"/>
          <w:lang w:eastAsia="ko-KR"/>
        </w:rPr>
        <w:t xml:space="preserve"> person spiritual agents should not be generally or casually relegated outside the examination of academic inquiry.  Spiritual agency can be a trusted source of high level mentoring, resulting in the development of spiritual and psychosocial capital that is not necessarily the intended outcome of professional counselling and coaching.  </w:t>
      </w:r>
      <w:r w:rsidRPr="009E36B4">
        <w:rPr>
          <w:rFonts w:ascii="Times New Roman" w:eastAsia="Times New Roman" w:hAnsi="Times New Roman" w:cs="Times New Roman"/>
          <w:lang w:eastAsia="ko-KR"/>
        </w:rPr>
        <w:t xml:space="preserve">The professional spiritual consultants from Korea and in the US articulated their services in this way: </w:t>
      </w:r>
      <w:r w:rsidRPr="009E36B4">
        <w:rPr>
          <w:rFonts w:ascii="Times New Roman" w:eastAsia="Times New Roman" w:hAnsi="Times New Roman" w:cs="Times New Roman"/>
          <w:i/>
          <w:lang w:eastAsia="ko-KR"/>
        </w:rPr>
        <w:t>“Predicting the future or fortune telling is not what I do. I’m a spiritual counselor. I counsel people and I help them</w:t>
      </w:r>
      <w:r>
        <w:rPr>
          <w:rFonts w:ascii="Times New Roman" w:eastAsia="Times New Roman" w:hAnsi="Times New Roman" w:cs="Times New Roman"/>
          <w:i/>
          <w:lang w:eastAsia="ko-KR"/>
        </w:rPr>
        <w:t xml:space="preserve">.” </w:t>
      </w:r>
      <w:r>
        <w:rPr>
          <w:rFonts w:ascii="Times New Roman" w:eastAsia="Times New Roman" w:hAnsi="Times New Roman" w:cs="Times New Roman"/>
          <w:lang w:eastAsia="ko-KR"/>
        </w:rPr>
        <w:t xml:space="preserve">Although forms of spiritual agency have been regarded as untrustworthy and deceptive by design, deceptive practices rest in the character of the individual and thus can occur in any field of service. </w:t>
      </w:r>
    </w:p>
    <w:p w14:paraId="4A510546" w14:textId="77777777" w:rsidR="0010116B" w:rsidRDefault="0010116B" w:rsidP="0010116B">
      <w:pPr>
        <w:rPr>
          <w:rFonts w:ascii="Times New Roman" w:eastAsia="Times New Roman" w:hAnsi="Times New Roman" w:cs="Times New Roman"/>
          <w:lang w:eastAsia="ko-KR"/>
        </w:rPr>
      </w:pPr>
    </w:p>
    <w:p w14:paraId="214423B3" w14:textId="77777777" w:rsidR="0010116B" w:rsidRPr="00A26FEE" w:rsidRDefault="0010116B" w:rsidP="0010116B">
      <w:pPr>
        <w:rPr>
          <w:rFonts w:ascii="Times New Roman" w:eastAsia="Times New Roman" w:hAnsi="Times New Roman" w:cs="Times New Roman"/>
          <w:lang w:eastAsia="ko-KR"/>
        </w:rPr>
      </w:pPr>
      <w:r>
        <w:rPr>
          <w:rFonts w:ascii="Times New Roman" w:eastAsia="Times New Roman" w:hAnsi="Times New Roman" w:cs="Times New Roman"/>
          <w:lang w:eastAsia="ko-KR"/>
        </w:rPr>
        <w:t>In this research, we define 3</w:t>
      </w:r>
      <w:r w:rsidRPr="006A054D">
        <w:rPr>
          <w:rFonts w:ascii="Times New Roman" w:eastAsia="Times New Roman" w:hAnsi="Times New Roman" w:cs="Times New Roman"/>
          <w:vertAlign w:val="superscript"/>
          <w:lang w:eastAsia="ko-KR"/>
        </w:rPr>
        <w:t>rd</w:t>
      </w:r>
      <w:r>
        <w:rPr>
          <w:rFonts w:ascii="Times New Roman" w:eastAsia="Times New Roman" w:hAnsi="Times New Roman" w:cs="Times New Roman"/>
          <w:lang w:eastAsia="ko-KR"/>
        </w:rPr>
        <w:t xml:space="preserve"> person spirituality as a source leading to a divine standard of Truth, which implies a different standard of service when compared to professional </w:t>
      </w:r>
      <w:r w:rsidRPr="00A26FEE">
        <w:rPr>
          <w:rFonts w:ascii="Times New Roman" w:eastAsia="Times New Roman" w:hAnsi="Times New Roman" w:cs="Times New Roman"/>
          <w:lang w:eastAsia="ko-KR"/>
        </w:rPr>
        <w:t xml:space="preserve">counselling </w:t>
      </w:r>
      <w:r>
        <w:rPr>
          <w:rFonts w:ascii="Times New Roman" w:eastAsia="Times New Roman" w:hAnsi="Times New Roman" w:cs="Times New Roman"/>
          <w:lang w:eastAsia="ko-KR"/>
        </w:rPr>
        <w:t>or coaching.</w:t>
      </w:r>
      <w:r w:rsidRPr="00A26FEE">
        <w:rPr>
          <w:rFonts w:ascii="Times New Roman" w:eastAsia="Times New Roman" w:hAnsi="Times New Roman" w:cs="Times New Roman"/>
          <w:lang w:eastAsia="ko-KR"/>
        </w:rPr>
        <w:t xml:space="preserve"> </w:t>
      </w:r>
      <w:r>
        <w:rPr>
          <w:rFonts w:ascii="Times New Roman" w:eastAsia="Times New Roman" w:hAnsi="Times New Roman" w:cs="Times New Roman"/>
          <w:lang w:eastAsia="ko-KR"/>
        </w:rPr>
        <w:t>Like coaching and counseling services, i</w:t>
      </w:r>
      <w:r w:rsidRPr="00A26FEE">
        <w:rPr>
          <w:rFonts w:ascii="Times New Roman" w:eastAsia="Times New Roman" w:hAnsi="Times New Roman" w:cs="Times New Roman"/>
          <w:lang w:eastAsia="ko-KR"/>
        </w:rPr>
        <w:t>ncorporating the advice of spiritual agents into business decisions is solely up to</w:t>
      </w:r>
      <w:r>
        <w:rPr>
          <w:rFonts w:ascii="Times New Roman" w:eastAsia="Times New Roman" w:hAnsi="Times New Roman" w:cs="Times New Roman"/>
          <w:lang w:eastAsia="ko-KR"/>
        </w:rPr>
        <w:t xml:space="preserve"> the individual, which influences </w:t>
      </w:r>
      <w:r w:rsidRPr="00A26FEE">
        <w:rPr>
          <w:rFonts w:ascii="Times New Roman" w:eastAsia="Times New Roman" w:hAnsi="Times New Roman" w:cs="Times New Roman"/>
          <w:lang w:eastAsia="ko-KR"/>
        </w:rPr>
        <w:t xml:space="preserve">the outcomes and consequences that follow. </w:t>
      </w:r>
      <w:r>
        <w:rPr>
          <w:rFonts w:ascii="Times New Roman" w:eastAsia="Times New Roman" w:hAnsi="Times New Roman" w:cs="Times New Roman"/>
          <w:lang w:eastAsia="ko-KR"/>
        </w:rPr>
        <w:t>Therefore, a</w:t>
      </w:r>
      <w:r w:rsidRPr="00A26FEE">
        <w:rPr>
          <w:rFonts w:ascii="Times New Roman" w:eastAsia="Times New Roman" w:hAnsi="Times New Roman" w:cs="Times New Roman"/>
          <w:lang w:eastAsia="ko-KR"/>
        </w:rPr>
        <w:t xml:space="preserve"> relevant factor </w:t>
      </w:r>
      <w:r>
        <w:rPr>
          <w:rFonts w:ascii="Times New Roman" w:eastAsia="Times New Roman" w:hAnsi="Times New Roman" w:cs="Times New Roman"/>
          <w:lang w:eastAsia="ko-KR"/>
        </w:rPr>
        <w:t xml:space="preserve">in spiritual agency </w:t>
      </w:r>
      <w:r w:rsidRPr="00A26FEE">
        <w:rPr>
          <w:rFonts w:ascii="Times New Roman" w:eastAsia="Times New Roman" w:hAnsi="Times New Roman" w:cs="Times New Roman"/>
          <w:lang w:eastAsia="ko-KR"/>
        </w:rPr>
        <w:t xml:space="preserve">is client response.  </w:t>
      </w:r>
      <w:r>
        <w:rPr>
          <w:rFonts w:ascii="Times New Roman" w:eastAsia="Times New Roman" w:hAnsi="Times New Roman" w:cs="Times New Roman"/>
          <w:lang w:eastAsia="ko-KR"/>
        </w:rPr>
        <w:t xml:space="preserve">To demystify the process of spiritual guidance and remove the error inherent in human agency, spiritual agents incorporate a mentoring approach in the relationship that improves the likelihood of developing spiritual and other forms of capital for the client.  </w:t>
      </w:r>
    </w:p>
    <w:p w14:paraId="4E1A58A0" w14:textId="77777777" w:rsidR="0010116B" w:rsidRDefault="0010116B" w:rsidP="0010116B">
      <w:pPr>
        <w:widowControl w:val="0"/>
        <w:autoSpaceDE w:val="0"/>
        <w:autoSpaceDN w:val="0"/>
        <w:adjustRightInd w:val="0"/>
        <w:rPr>
          <w:rFonts w:ascii="Times New Roman" w:hAnsi="Times New Roman" w:cs="Times New Roman"/>
          <w:lang w:eastAsia="ko-KR"/>
        </w:rPr>
      </w:pPr>
    </w:p>
    <w:p w14:paraId="63C6E0B8" w14:textId="77777777" w:rsidR="0010116B" w:rsidRDefault="0010116B" w:rsidP="0010116B">
      <w:pPr>
        <w:widowControl w:val="0"/>
        <w:autoSpaceDE w:val="0"/>
        <w:autoSpaceDN w:val="0"/>
        <w:adjustRightInd w:val="0"/>
        <w:rPr>
          <w:rFonts w:ascii="Times New Roman" w:hAnsi="Times New Roman" w:cs="Times New Roman"/>
          <w:lang w:eastAsia="ko-KR"/>
        </w:rPr>
      </w:pPr>
      <w:r>
        <w:rPr>
          <w:rFonts w:ascii="Times New Roman" w:hAnsi="Times New Roman" w:cs="Times New Roman"/>
          <w:lang w:eastAsia="ko-KR"/>
        </w:rPr>
        <w:t xml:space="preserve">Our perspective as proposed makes several contributions to scholarly research and the management literature. </w:t>
      </w:r>
      <w:r w:rsidRPr="002C69AD">
        <w:rPr>
          <w:rFonts w:ascii="Times New Roman" w:hAnsi="Times New Roman" w:cs="Times New Roman"/>
          <w:lang w:eastAsia="ko-KR"/>
        </w:rPr>
        <w:t>This paper sheds light on the roles of both formal a</w:t>
      </w:r>
      <w:r>
        <w:rPr>
          <w:rFonts w:ascii="Times New Roman" w:hAnsi="Times New Roman" w:cs="Times New Roman"/>
          <w:lang w:eastAsia="ko-KR"/>
        </w:rPr>
        <w:t>nd informal spiritual agents as professionals, and positions</w:t>
      </w:r>
      <w:r w:rsidRPr="002C69AD">
        <w:rPr>
          <w:rFonts w:ascii="Times New Roman" w:hAnsi="Times New Roman" w:cs="Times New Roman"/>
          <w:lang w:eastAsia="ko-KR"/>
        </w:rPr>
        <w:t xml:space="preserve"> 3rd person spirituality </w:t>
      </w:r>
      <w:r>
        <w:rPr>
          <w:rFonts w:ascii="Times New Roman" w:hAnsi="Times New Roman" w:cs="Times New Roman"/>
          <w:lang w:eastAsia="ko-KR"/>
        </w:rPr>
        <w:t>with</w:t>
      </w:r>
      <w:r w:rsidRPr="002C69AD">
        <w:rPr>
          <w:rFonts w:ascii="Times New Roman" w:hAnsi="Times New Roman" w:cs="Times New Roman"/>
          <w:lang w:eastAsia="ko-KR"/>
        </w:rPr>
        <w:t xml:space="preserve">in a discourse of </w:t>
      </w:r>
      <w:r>
        <w:rPr>
          <w:rFonts w:ascii="Times New Roman" w:hAnsi="Times New Roman" w:cs="Times New Roman"/>
          <w:lang w:eastAsia="ko-KR"/>
        </w:rPr>
        <w:t xml:space="preserve">coaching and counseling.  </w:t>
      </w:r>
      <w:r w:rsidRPr="00874B12">
        <w:rPr>
          <w:rFonts w:ascii="Times New Roman" w:hAnsi="Times New Roman" w:cs="Times New Roman"/>
          <w:lang w:eastAsia="ko-KR"/>
        </w:rPr>
        <w:t xml:space="preserve">Findings from </w:t>
      </w:r>
      <w:r w:rsidRPr="00147AC8">
        <w:rPr>
          <w:rFonts w:ascii="Times New Roman" w:hAnsi="Times New Roman" w:cs="Times New Roman"/>
          <w:lang w:eastAsia="ko-KR"/>
        </w:rPr>
        <w:t xml:space="preserve">our exploratory research </w:t>
      </w:r>
      <w:r w:rsidRPr="00874B12">
        <w:rPr>
          <w:rFonts w:ascii="Times New Roman" w:hAnsi="Times New Roman" w:cs="Times New Roman"/>
          <w:lang w:eastAsia="ko-KR"/>
        </w:rPr>
        <w:t>suggest that managers seek spiritual guidance most often in personnel and relational issues, such as new hires, business allian</w:t>
      </w:r>
      <w:r>
        <w:rPr>
          <w:rFonts w:ascii="Times New Roman" w:hAnsi="Times New Roman" w:cs="Times New Roman"/>
          <w:lang w:eastAsia="ko-KR"/>
        </w:rPr>
        <w:t>ces and partnership development</w:t>
      </w:r>
      <w:r w:rsidRPr="00874B12">
        <w:rPr>
          <w:rFonts w:ascii="Times New Roman" w:hAnsi="Times New Roman" w:cs="Times New Roman"/>
          <w:lang w:eastAsia="ko-KR"/>
        </w:rPr>
        <w:t xml:space="preserve"> to confirm the matching energy and harmonious balance of a new person joining the company. On the other hand, difficulties in business situations, even bankruptcy or anticipated career changes, are also reported as dominant reasons for people seeking 3rd person spiritual guidance. </w:t>
      </w:r>
    </w:p>
    <w:p w14:paraId="5FA7D094" w14:textId="77777777" w:rsidR="0010116B" w:rsidRDefault="0010116B" w:rsidP="0010116B">
      <w:pPr>
        <w:widowControl w:val="0"/>
        <w:autoSpaceDE w:val="0"/>
        <w:autoSpaceDN w:val="0"/>
        <w:adjustRightInd w:val="0"/>
        <w:rPr>
          <w:rFonts w:ascii="Times New Roman" w:hAnsi="Times New Roman" w:cs="Times New Roman"/>
          <w:lang w:eastAsia="ko-KR"/>
        </w:rPr>
      </w:pPr>
    </w:p>
    <w:p w14:paraId="43F9A085" w14:textId="77777777" w:rsidR="0010116B" w:rsidRDefault="0010116B" w:rsidP="0010116B">
      <w:pPr>
        <w:widowControl w:val="0"/>
        <w:autoSpaceDE w:val="0"/>
        <w:autoSpaceDN w:val="0"/>
        <w:adjustRightInd w:val="0"/>
        <w:rPr>
          <w:rFonts w:ascii="Times New Roman" w:hAnsi="Times New Roman" w:cs="Times New Roman"/>
          <w:lang w:eastAsia="ko-KR"/>
        </w:rPr>
      </w:pPr>
      <w:r>
        <w:rPr>
          <w:rFonts w:ascii="Times New Roman" w:hAnsi="Times New Roman" w:cs="Times New Roman"/>
          <w:lang w:eastAsia="ko-KR"/>
        </w:rPr>
        <w:t xml:space="preserve">More importantly, findings from </w:t>
      </w:r>
      <w:r w:rsidRPr="00147AC8">
        <w:rPr>
          <w:rFonts w:ascii="Times New Roman" w:hAnsi="Times New Roman" w:cs="Times New Roman"/>
          <w:lang w:eastAsia="ko-KR"/>
        </w:rPr>
        <w:t xml:space="preserve">this work </w:t>
      </w:r>
      <w:r>
        <w:rPr>
          <w:rFonts w:ascii="Times New Roman" w:hAnsi="Times New Roman" w:cs="Times New Roman"/>
          <w:lang w:eastAsia="ko-KR"/>
        </w:rPr>
        <w:t>confirm a management implication that 3</w:t>
      </w:r>
      <w:r w:rsidRPr="00624236">
        <w:rPr>
          <w:rFonts w:ascii="Times New Roman" w:hAnsi="Times New Roman" w:cs="Times New Roman"/>
          <w:vertAlign w:val="superscript"/>
          <w:lang w:eastAsia="ko-KR"/>
        </w:rPr>
        <w:t>rd</w:t>
      </w:r>
      <w:r>
        <w:rPr>
          <w:rFonts w:ascii="Times New Roman" w:hAnsi="Times New Roman" w:cs="Times New Roman"/>
          <w:lang w:eastAsia="ko-KR"/>
        </w:rPr>
        <w:t xml:space="preserve"> person spirituality can extend coaching beyond personal development and address limitations in the relevance of professional consulting. Executive </w:t>
      </w:r>
      <w:r w:rsidRPr="00F1554C">
        <w:rPr>
          <w:rFonts w:ascii="Times New Roman" w:eastAsia="Times New Roman" w:hAnsi="Times New Roman" w:cs="Times New Roman"/>
          <w:color w:val="000000"/>
          <w:lang w:eastAsia="ko-KR"/>
        </w:rPr>
        <w:t xml:space="preserve">coaching </w:t>
      </w:r>
      <w:r>
        <w:rPr>
          <w:rFonts w:ascii="Times New Roman" w:eastAsia="Times New Roman" w:hAnsi="Times New Roman" w:cs="Times New Roman"/>
          <w:color w:val="000000"/>
          <w:lang w:eastAsia="ko-KR"/>
        </w:rPr>
        <w:t>is largely limited as a</w:t>
      </w:r>
      <w:r w:rsidRPr="00F1554C">
        <w:rPr>
          <w:rFonts w:ascii="Times New Roman" w:eastAsia="Times New Roman" w:hAnsi="Times New Roman" w:cs="Times New Roman"/>
          <w:color w:val="000000"/>
          <w:lang w:eastAsia="ko-KR"/>
        </w:rPr>
        <w:t xml:space="preserve"> personal, therapeutic intervention rather than </w:t>
      </w:r>
      <w:r>
        <w:rPr>
          <w:rFonts w:ascii="Times New Roman" w:eastAsia="Times New Roman" w:hAnsi="Times New Roman" w:cs="Times New Roman"/>
          <w:color w:val="000000"/>
          <w:lang w:eastAsia="ko-KR"/>
        </w:rPr>
        <w:t xml:space="preserve">an approach </w:t>
      </w:r>
      <w:r w:rsidRPr="00F1554C">
        <w:rPr>
          <w:rFonts w:ascii="Times New Roman" w:eastAsia="Times New Roman" w:hAnsi="Times New Roman" w:cs="Times New Roman"/>
          <w:color w:val="000000"/>
          <w:lang w:eastAsia="ko-KR"/>
        </w:rPr>
        <w:t>to build business-oriented competencies</w:t>
      </w:r>
      <w:r>
        <w:rPr>
          <w:rFonts w:ascii="Times New Roman" w:eastAsia="Times New Roman" w:hAnsi="Times New Roman" w:cs="Times New Roman"/>
          <w:color w:val="000000"/>
          <w:lang w:eastAsia="ko-KR"/>
        </w:rPr>
        <w:t xml:space="preserve"> or guide business decision making. However, 3</w:t>
      </w:r>
      <w:r w:rsidRPr="00F1554C">
        <w:rPr>
          <w:rFonts w:ascii="Times New Roman" w:eastAsia="Times New Roman" w:hAnsi="Times New Roman" w:cs="Times New Roman"/>
          <w:color w:val="000000"/>
          <w:vertAlign w:val="superscript"/>
          <w:lang w:eastAsia="ko-KR"/>
        </w:rPr>
        <w:t>rd</w:t>
      </w:r>
      <w:r>
        <w:rPr>
          <w:rFonts w:ascii="Times New Roman" w:eastAsia="Times New Roman" w:hAnsi="Times New Roman" w:cs="Times New Roman"/>
          <w:color w:val="000000"/>
          <w:lang w:eastAsia="ko-KR"/>
        </w:rPr>
        <w:t xml:space="preserve"> person spiritual agents are sought not only to support individual needs such as sense making, healing, career development/calling and personal growth, but also to address organizational needs that align strategic decision making in management and improve daily operational decisions. </w:t>
      </w:r>
      <w:r w:rsidRPr="00F1554C">
        <w:rPr>
          <w:rFonts w:ascii="Times New Roman" w:eastAsia="Times New Roman" w:hAnsi="Times New Roman" w:cs="Times New Roman"/>
          <w:color w:val="000000"/>
          <w:lang w:eastAsia="ko-KR"/>
        </w:rPr>
        <w:t xml:space="preserve"> </w:t>
      </w:r>
      <w:r>
        <w:rPr>
          <w:rFonts w:ascii="Times New Roman" w:hAnsi="Times New Roman" w:cs="Times New Roman"/>
          <w:lang w:eastAsia="ko-KR"/>
        </w:rPr>
        <w:t>The informal spiritual agents</w:t>
      </w:r>
      <w:r w:rsidRPr="002C69AD">
        <w:rPr>
          <w:rFonts w:ascii="Times New Roman" w:hAnsi="Times New Roman" w:cs="Times New Roman"/>
          <w:lang w:eastAsia="ko-KR"/>
        </w:rPr>
        <w:t xml:space="preserve"> interviewed in this study played active roles in not only providing opportunities for self-reflection on issues that later influenced the client’s management decisions, but also answered questions and provided guidance regarding </w:t>
      </w:r>
      <w:r>
        <w:rPr>
          <w:rFonts w:ascii="Times New Roman" w:hAnsi="Times New Roman" w:cs="Times New Roman"/>
          <w:lang w:eastAsia="ko-KR"/>
        </w:rPr>
        <w:t xml:space="preserve">the </w:t>
      </w:r>
      <w:r w:rsidRPr="002C69AD">
        <w:rPr>
          <w:rFonts w:ascii="Times New Roman" w:hAnsi="Times New Roman" w:cs="Times New Roman"/>
          <w:lang w:eastAsia="ko-KR"/>
        </w:rPr>
        <w:t>future fate of business ventures.</w:t>
      </w:r>
      <w:r>
        <w:rPr>
          <w:rFonts w:ascii="Times New Roman" w:hAnsi="Times New Roman" w:cs="Times New Roman"/>
          <w:lang w:eastAsia="ko-KR"/>
        </w:rPr>
        <w:t xml:space="preserve">  As such, the strength of this</w:t>
      </w:r>
      <w:r w:rsidRPr="00874B12">
        <w:rPr>
          <w:rFonts w:ascii="Times New Roman" w:hAnsi="Times New Roman" w:cs="Times New Roman"/>
          <w:lang w:eastAsia="ko-KR"/>
        </w:rPr>
        <w:t xml:space="preserve"> study </w:t>
      </w:r>
      <w:r>
        <w:rPr>
          <w:rFonts w:ascii="Times New Roman" w:hAnsi="Times New Roman" w:cs="Times New Roman"/>
          <w:lang w:eastAsia="ko-KR"/>
        </w:rPr>
        <w:t>presents</w:t>
      </w:r>
      <w:r w:rsidRPr="00874B12">
        <w:rPr>
          <w:rFonts w:ascii="Times New Roman" w:hAnsi="Times New Roman" w:cs="Times New Roman"/>
          <w:lang w:eastAsia="ko-KR"/>
        </w:rPr>
        <w:t xml:space="preserve"> an opportunity to propose a new </w:t>
      </w:r>
      <w:r>
        <w:rPr>
          <w:rFonts w:ascii="Times New Roman" w:hAnsi="Times New Roman" w:cs="Times New Roman"/>
          <w:lang w:eastAsia="ko-KR"/>
        </w:rPr>
        <w:t xml:space="preserve">conceptual </w:t>
      </w:r>
      <w:r w:rsidRPr="00874B12">
        <w:rPr>
          <w:rFonts w:ascii="Times New Roman" w:hAnsi="Times New Roman" w:cs="Times New Roman"/>
          <w:lang w:eastAsia="ko-KR"/>
        </w:rPr>
        <w:t>model to embed 3rd person spirituality as a source of knowing that can be used to influence the developme</w:t>
      </w:r>
      <w:r>
        <w:rPr>
          <w:rFonts w:ascii="Times New Roman" w:hAnsi="Times New Roman" w:cs="Times New Roman"/>
          <w:lang w:eastAsia="ko-KR"/>
        </w:rPr>
        <w:t xml:space="preserve">nt of intuition and, as a result, inform </w:t>
      </w:r>
      <w:r w:rsidRPr="00874B12">
        <w:rPr>
          <w:rFonts w:ascii="Times New Roman" w:hAnsi="Times New Roman" w:cs="Times New Roman"/>
          <w:lang w:eastAsia="ko-KR"/>
        </w:rPr>
        <w:t>a higher level of decision making.</w:t>
      </w:r>
    </w:p>
    <w:p w14:paraId="349F21D7" w14:textId="77777777" w:rsidR="00B66805" w:rsidRDefault="00B66805" w:rsidP="005859E4">
      <w:pPr>
        <w:rPr>
          <w:rFonts w:ascii="Times New Roman" w:hAnsi="Times New Roman" w:cs="Times New Roman"/>
          <w:lang w:eastAsia="ko-KR"/>
        </w:rPr>
      </w:pPr>
    </w:p>
    <w:p w14:paraId="57E20A13" w14:textId="77777777" w:rsidR="00B66805" w:rsidRPr="00260BDD" w:rsidRDefault="00B66805" w:rsidP="005859E4">
      <w:pPr>
        <w:rPr>
          <w:rFonts w:ascii="Times New Roman" w:hAnsi="Times New Roman" w:cs="Times New Roman"/>
          <w:b/>
          <w:lang w:eastAsia="ko-KR"/>
        </w:rPr>
      </w:pPr>
      <w:r w:rsidRPr="00260BDD">
        <w:rPr>
          <w:rFonts w:ascii="Times New Roman" w:hAnsi="Times New Roman" w:cs="Times New Roman"/>
          <w:b/>
          <w:lang w:eastAsia="ko-KR"/>
        </w:rPr>
        <w:t>How we will communicate our idea:</w:t>
      </w:r>
    </w:p>
    <w:p w14:paraId="077454AA" w14:textId="77777777" w:rsidR="00874B12" w:rsidRDefault="00874B12" w:rsidP="005859E4">
      <w:pPr>
        <w:rPr>
          <w:rFonts w:ascii="Times New Roman" w:hAnsi="Times New Roman" w:cs="Times New Roman"/>
          <w:lang w:eastAsia="ko-KR"/>
        </w:rPr>
      </w:pPr>
    </w:p>
    <w:p w14:paraId="7FE22E9C" w14:textId="7C3A2388" w:rsidR="00442BF5" w:rsidRDefault="00A26FEE" w:rsidP="005859E4">
      <w:pPr>
        <w:rPr>
          <w:rFonts w:ascii="Times New Roman" w:hAnsi="Times New Roman" w:cs="Times New Roman"/>
          <w:lang w:eastAsia="ko-KR"/>
        </w:rPr>
      </w:pPr>
      <w:r w:rsidRPr="00A26FEE">
        <w:rPr>
          <w:rFonts w:ascii="Times New Roman" w:eastAsia="Times New Roman" w:hAnsi="Times New Roman" w:cs="Times New Roman"/>
          <w:lang w:eastAsia="ko-KR"/>
        </w:rPr>
        <w:t xml:space="preserve">We communicate our idea by first </w:t>
      </w:r>
      <w:r w:rsidR="00442BF5">
        <w:rPr>
          <w:rFonts w:ascii="Times New Roman" w:eastAsia="Times New Roman" w:hAnsi="Times New Roman" w:cs="Times New Roman"/>
          <w:lang w:eastAsia="ko-KR"/>
        </w:rPr>
        <w:t xml:space="preserve">proposing and </w:t>
      </w:r>
      <w:r w:rsidR="002C6A4C">
        <w:rPr>
          <w:rFonts w:ascii="Times New Roman" w:eastAsia="Times New Roman" w:hAnsi="Times New Roman" w:cs="Times New Roman"/>
          <w:lang w:eastAsia="ko-KR"/>
        </w:rPr>
        <w:t>situating a new concept of 3</w:t>
      </w:r>
      <w:r w:rsidR="002C6A4C" w:rsidRPr="002C6A4C">
        <w:rPr>
          <w:rFonts w:ascii="Times New Roman" w:eastAsia="Times New Roman" w:hAnsi="Times New Roman" w:cs="Times New Roman"/>
          <w:vertAlign w:val="superscript"/>
          <w:lang w:eastAsia="ko-KR"/>
        </w:rPr>
        <w:t>rd</w:t>
      </w:r>
      <w:r w:rsidR="002C6A4C">
        <w:rPr>
          <w:rFonts w:ascii="Times New Roman" w:eastAsia="Times New Roman" w:hAnsi="Times New Roman" w:cs="Times New Roman"/>
          <w:lang w:eastAsia="ko-KR"/>
        </w:rPr>
        <w:t xml:space="preserve"> person spirituality </w:t>
      </w:r>
      <w:r w:rsidR="009F268D">
        <w:rPr>
          <w:rFonts w:ascii="Times New Roman" w:hAnsi="Times New Roman" w:cs="Times New Roman"/>
          <w:lang w:eastAsia="ko-KR"/>
        </w:rPr>
        <w:t>within the context of</w:t>
      </w:r>
      <w:r w:rsidR="002C6A4C" w:rsidRPr="00874B12">
        <w:rPr>
          <w:rFonts w:ascii="Times New Roman" w:hAnsi="Times New Roman" w:cs="Times New Roman"/>
          <w:lang w:eastAsia="ko-KR"/>
        </w:rPr>
        <w:t xml:space="preserve"> </w:t>
      </w:r>
      <w:r w:rsidR="002C6A4C">
        <w:rPr>
          <w:rFonts w:ascii="Times New Roman" w:hAnsi="Times New Roman" w:cs="Times New Roman"/>
          <w:lang w:eastAsia="ko-KR"/>
        </w:rPr>
        <w:t xml:space="preserve">executive coaching and </w:t>
      </w:r>
      <w:r w:rsidR="00FE29B3">
        <w:rPr>
          <w:rFonts w:ascii="Times New Roman" w:hAnsi="Times New Roman" w:cs="Times New Roman"/>
          <w:lang w:eastAsia="ko-KR"/>
        </w:rPr>
        <w:t>consulting.  We compare this concept to</w:t>
      </w:r>
      <w:r w:rsidR="002C6A4C">
        <w:rPr>
          <w:rFonts w:ascii="Times New Roman" w:hAnsi="Times New Roman" w:cs="Times New Roman"/>
          <w:lang w:eastAsia="ko-KR"/>
        </w:rPr>
        <w:t xml:space="preserve"> other </w:t>
      </w:r>
      <w:r w:rsidR="00FE29B3">
        <w:rPr>
          <w:rFonts w:ascii="Times New Roman" w:hAnsi="Times New Roman" w:cs="Times New Roman"/>
          <w:lang w:eastAsia="ko-KR"/>
        </w:rPr>
        <w:t>approaches used to develo</w:t>
      </w:r>
      <w:r w:rsidR="000B2F2B">
        <w:rPr>
          <w:rFonts w:ascii="Times New Roman" w:hAnsi="Times New Roman" w:cs="Times New Roman"/>
          <w:lang w:eastAsia="ko-KR"/>
        </w:rPr>
        <w:t xml:space="preserve">p intellectual, financial, </w:t>
      </w:r>
      <w:r w:rsidR="007170A4">
        <w:rPr>
          <w:rFonts w:ascii="Times New Roman" w:hAnsi="Times New Roman" w:cs="Times New Roman"/>
          <w:lang w:eastAsia="ko-KR"/>
        </w:rPr>
        <w:t xml:space="preserve">professional, </w:t>
      </w:r>
      <w:r w:rsidR="000B2F2B">
        <w:rPr>
          <w:rFonts w:ascii="Times New Roman" w:hAnsi="Times New Roman" w:cs="Times New Roman"/>
          <w:lang w:eastAsia="ko-KR"/>
        </w:rPr>
        <w:t>social</w:t>
      </w:r>
      <w:r w:rsidR="002C6A4C">
        <w:rPr>
          <w:rFonts w:ascii="Times New Roman" w:hAnsi="Times New Roman" w:cs="Times New Roman"/>
          <w:lang w:eastAsia="ko-KR"/>
        </w:rPr>
        <w:t xml:space="preserve"> and </w:t>
      </w:r>
      <w:r w:rsidR="00FE29B3">
        <w:rPr>
          <w:rFonts w:ascii="Times New Roman" w:hAnsi="Times New Roman" w:cs="Times New Roman"/>
          <w:lang w:eastAsia="ko-KR"/>
        </w:rPr>
        <w:t xml:space="preserve">other capitals </w:t>
      </w:r>
      <w:r w:rsidR="000B2F2B">
        <w:rPr>
          <w:rFonts w:ascii="Times New Roman" w:hAnsi="Times New Roman" w:cs="Times New Roman"/>
          <w:lang w:eastAsia="ko-KR"/>
        </w:rPr>
        <w:t>that</w:t>
      </w:r>
      <w:r w:rsidR="00FE29B3">
        <w:rPr>
          <w:rFonts w:ascii="Times New Roman" w:hAnsi="Times New Roman" w:cs="Times New Roman"/>
          <w:lang w:eastAsia="ko-KR"/>
        </w:rPr>
        <w:t xml:space="preserve"> support or enhance decision making. </w:t>
      </w:r>
      <w:r w:rsidR="000B2F2B">
        <w:rPr>
          <w:rFonts w:ascii="Times New Roman" w:hAnsi="Times New Roman" w:cs="Times New Roman"/>
          <w:lang w:eastAsia="ko-KR"/>
        </w:rPr>
        <w:t>In the domain of spiritual capital</w:t>
      </w:r>
      <w:r w:rsidR="003B2905">
        <w:rPr>
          <w:rFonts w:ascii="Times New Roman" w:hAnsi="Times New Roman" w:cs="Times New Roman"/>
          <w:lang w:eastAsia="ko-KR"/>
        </w:rPr>
        <w:t>, t</w:t>
      </w:r>
      <w:r w:rsidR="00442BF5" w:rsidRPr="00A26FEE">
        <w:rPr>
          <w:rFonts w:ascii="Times New Roman" w:hAnsi="Times New Roman" w:cs="Times New Roman"/>
          <w:lang w:eastAsia="ko-KR"/>
        </w:rPr>
        <w:t xml:space="preserve">hird person spirituality defines ways of knowing that </w:t>
      </w:r>
      <w:r w:rsidR="000B2F2B">
        <w:rPr>
          <w:rFonts w:ascii="Times New Roman" w:hAnsi="Times New Roman" w:cs="Times New Roman"/>
          <w:lang w:eastAsia="ko-KR"/>
        </w:rPr>
        <w:t>differ</w:t>
      </w:r>
      <w:r w:rsidR="00B73AAF">
        <w:rPr>
          <w:rFonts w:ascii="Times New Roman" w:hAnsi="Times New Roman" w:cs="Times New Roman"/>
          <w:lang w:eastAsia="ko-KR"/>
        </w:rPr>
        <w:t xml:space="preserve"> </w:t>
      </w:r>
      <w:r w:rsidR="00442BF5" w:rsidRPr="00A26FEE">
        <w:rPr>
          <w:rFonts w:ascii="Times New Roman" w:hAnsi="Times New Roman" w:cs="Times New Roman"/>
          <w:lang w:eastAsia="ko-KR"/>
        </w:rPr>
        <w:t>when compared to 1st and 2nd person spirituality. First person spirituality is defined as spiritual capital that is attained by individual (1st person) efforts</w:t>
      </w:r>
      <w:r w:rsidR="00725F91">
        <w:rPr>
          <w:rFonts w:ascii="Times New Roman" w:hAnsi="Times New Roman" w:cs="Times New Roman"/>
          <w:lang w:eastAsia="ko-KR"/>
        </w:rPr>
        <w:t xml:space="preserve">, </w:t>
      </w:r>
      <w:r w:rsidR="00442BF5" w:rsidRPr="00A26FEE">
        <w:rPr>
          <w:rFonts w:ascii="Times New Roman" w:hAnsi="Times New Roman" w:cs="Times New Roman"/>
          <w:lang w:eastAsia="ko-KR"/>
        </w:rPr>
        <w:t xml:space="preserve">acquired through </w:t>
      </w:r>
      <w:r w:rsidR="00725F91">
        <w:rPr>
          <w:rFonts w:ascii="Times New Roman" w:hAnsi="Times New Roman" w:cs="Times New Roman"/>
          <w:lang w:eastAsia="ko-KR"/>
        </w:rPr>
        <w:t xml:space="preserve">sources such as </w:t>
      </w:r>
      <w:r w:rsidR="00442BF5" w:rsidRPr="00A26FEE">
        <w:rPr>
          <w:rFonts w:ascii="Times New Roman" w:hAnsi="Times New Roman" w:cs="Times New Roman"/>
          <w:lang w:eastAsia="ko-KR"/>
        </w:rPr>
        <w:t>religious education</w:t>
      </w:r>
      <w:r w:rsidR="00725F91">
        <w:rPr>
          <w:rFonts w:ascii="Times New Roman" w:hAnsi="Times New Roman" w:cs="Times New Roman"/>
          <w:lang w:eastAsia="ko-KR"/>
        </w:rPr>
        <w:t xml:space="preserve"> and spiritual practices (e.g., praying and meditation), </w:t>
      </w:r>
      <w:r w:rsidR="00442BF5" w:rsidRPr="00A26FEE">
        <w:rPr>
          <w:rFonts w:ascii="Times New Roman" w:hAnsi="Times New Roman" w:cs="Times New Roman"/>
          <w:lang w:eastAsia="ko-KR"/>
        </w:rPr>
        <w:t>personal reflection through journal writing</w:t>
      </w:r>
      <w:r w:rsidR="00725F91">
        <w:rPr>
          <w:rFonts w:ascii="Times New Roman" w:hAnsi="Times New Roman" w:cs="Times New Roman"/>
          <w:lang w:eastAsia="ko-KR"/>
        </w:rPr>
        <w:t>, and other activities</w:t>
      </w:r>
      <w:r w:rsidR="00442BF5" w:rsidRPr="00A26FEE">
        <w:rPr>
          <w:rFonts w:ascii="Times New Roman" w:hAnsi="Times New Roman" w:cs="Times New Roman"/>
          <w:lang w:eastAsia="ko-KR"/>
        </w:rPr>
        <w:t xml:space="preserve"> </w:t>
      </w:r>
      <w:r w:rsidR="00AF660C">
        <w:rPr>
          <w:rFonts w:ascii="Times New Roman" w:hAnsi="Times New Roman" w:cs="Times New Roman"/>
          <w:lang w:eastAsia="ko-KR"/>
        </w:rPr>
        <w:t>practiced by</w:t>
      </w:r>
      <w:r w:rsidR="00442BF5" w:rsidRPr="00A26FEE">
        <w:rPr>
          <w:rFonts w:ascii="Times New Roman" w:hAnsi="Times New Roman" w:cs="Times New Roman"/>
          <w:lang w:eastAsia="ko-KR"/>
        </w:rPr>
        <w:t xml:space="preserve"> individual</w:t>
      </w:r>
      <w:r w:rsidR="00AF660C">
        <w:rPr>
          <w:rFonts w:ascii="Times New Roman" w:hAnsi="Times New Roman" w:cs="Times New Roman"/>
          <w:lang w:eastAsia="ko-KR"/>
        </w:rPr>
        <w:t>s to build</w:t>
      </w:r>
      <w:r w:rsidR="00442BF5" w:rsidRPr="00A26FEE">
        <w:rPr>
          <w:rFonts w:ascii="Times New Roman" w:hAnsi="Times New Roman" w:cs="Times New Roman"/>
          <w:lang w:eastAsia="ko-KR"/>
        </w:rPr>
        <w:t xml:space="preserve"> a </w:t>
      </w:r>
      <w:r w:rsidR="003A1A8C">
        <w:rPr>
          <w:rFonts w:ascii="Times New Roman" w:hAnsi="Times New Roman" w:cs="Times New Roman"/>
          <w:lang w:eastAsia="ko-KR"/>
        </w:rPr>
        <w:t>personal relationship of D</w:t>
      </w:r>
      <w:r w:rsidR="00442BF5" w:rsidRPr="00A26FEE">
        <w:rPr>
          <w:rFonts w:ascii="Times New Roman" w:hAnsi="Times New Roman" w:cs="Times New Roman"/>
          <w:lang w:eastAsia="ko-KR"/>
        </w:rPr>
        <w:t>ivine</w:t>
      </w:r>
      <w:r w:rsidR="003A1A8C">
        <w:rPr>
          <w:rFonts w:ascii="Times New Roman" w:hAnsi="Times New Roman" w:cs="Times New Roman"/>
          <w:lang w:eastAsia="ko-KR"/>
        </w:rPr>
        <w:t xml:space="preserve"> guidance</w:t>
      </w:r>
      <w:r w:rsidR="00442BF5" w:rsidRPr="00A26FEE">
        <w:rPr>
          <w:rFonts w:ascii="Times New Roman" w:hAnsi="Times New Roman" w:cs="Times New Roman"/>
          <w:lang w:eastAsia="ko-KR"/>
        </w:rPr>
        <w:t xml:space="preserve">. Second person </w:t>
      </w:r>
      <w:r w:rsidR="00442BF5" w:rsidRPr="00A26FEE">
        <w:rPr>
          <w:rFonts w:ascii="Times New Roman" w:hAnsi="Times New Roman" w:cs="Times New Roman"/>
          <w:lang w:eastAsia="ko-KR"/>
        </w:rPr>
        <w:lastRenderedPageBreak/>
        <w:t>spirituality can be developed readily through social capital. In 2nd person spirituality, spiritual capital is developed together in the form of “you and I.”  Friends and family attendin</w:t>
      </w:r>
      <w:r w:rsidR="00725F91">
        <w:rPr>
          <w:rFonts w:ascii="Times New Roman" w:hAnsi="Times New Roman" w:cs="Times New Roman"/>
          <w:lang w:eastAsia="ko-KR"/>
        </w:rPr>
        <w:t xml:space="preserve">g </w:t>
      </w:r>
      <w:r w:rsidR="00442BF5" w:rsidRPr="00A26FEE">
        <w:rPr>
          <w:rFonts w:ascii="Times New Roman" w:hAnsi="Times New Roman" w:cs="Times New Roman"/>
          <w:lang w:eastAsia="ko-KR"/>
        </w:rPr>
        <w:t xml:space="preserve">support groups at religious and spiritual institutions allow people to generate 2nd person spirituality.  </w:t>
      </w:r>
      <w:r w:rsidR="00725F91">
        <w:rPr>
          <w:rFonts w:ascii="Times New Roman" w:hAnsi="Times New Roman" w:cs="Times New Roman"/>
          <w:lang w:eastAsia="ko-KR"/>
        </w:rPr>
        <w:t xml:space="preserve">A common form of 2nd person spirituality is the building of a religious or spiritual “community.” </w:t>
      </w:r>
      <w:r w:rsidR="00442BF5" w:rsidRPr="00A26FEE">
        <w:rPr>
          <w:rFonts w:ascii="Times New Roman" w:hAnsi="Times New Roman" w:cs="Times New Roman"/>
          <w:lang w:eastAsia="ko-KR"/>
        </w:rPr>
        <w:t xml:space="preserve">Both 1st and 2nd person spirituality </w:t>
      </w:r>
      <w:r w:rsidR="00A633F4" w:rsidRPr="00A26FEE">
        <w:rPr>
          <w:rFonts w:ascii="Times New Roman" w:hAnsi="Times New Roman" w:cs="Times New Roman"/>
          <w:lang w:eastAsia="ko-KR"/>
        </w:rPr>
        <w:t>requires</w:t>
      </w:r>
      <w:r w:rsidR="00442BF5" w:rsidRPr="00A26FEE">
        <w:rPr>
          <w:rFonts w:ascii="Times New Roman" w:hAnsi="Times New Roman" w:cs="Times New Roman"/>
          <w:lang w:eastAsia="ko-KR"/>
        </w:rPr>
        <w:t xml:space="preserve"> an individual’s active involvement in developing and gaining spiritual capital. However, 3rd person spirituality often describes a more passive role by the individual and their relationship to a 3rd person in the development of spiritual capital. Third pers</w:t>
      </w:r>
      <w:r w:rsidR="003A1A8C">
        <w:rPr>
          <w:rFonts w:ascii="Times New Roman" w:hAnsi="Times New Roman" w:cs="Times New Roman"/>
          <w:lang w:eastAsia="ko-KR"/>
        </w:rPr>
        <w:t>on spirituality is defined as spiritual insight received from or</w:t>
      </w:r>
      <w:r w:rsidR="00442BF5" w:rsidRPr="00A26FEE">
        <w:rPr>
          <w:rFonts w:ascii="Times New Roman" w:hAnsi="Times New Roman" w:cs="Times New Roman"/>
          <w:lang w:eastAsia="ko-KR"/>
        </w:rPr>
        <w:t xml:space="preserve"> transferred by spiritual mentors, spiritual guides and consultants (e.g., ministers, pastors, chaplains), and has also been associated with less common forms of spiritual agents such as astrologers and shamans. In 3rd perso</w:t>
      </w:r>
      <w:r w:rsidR="003A1A8C">
        <w:rPr>
          <w:rFonts w:ascii="Times New Roman" w:hAnsi="Times New Roman" w:cs="Times New Roman"/>
          <w:lang w:eastAsia="ko-KR"/>
        </w:rPr>
        <w:t>n spirituality, individuals enlist</w:t>
      </w:r>
      <w:r w:rsidR="00442BF5" w:rsidRPr="00A26FEE">
        <w:rPr>
          <w:rFonts w:ascii="Times New Roman" w:hAnsi="Times New Roman" w:cs="Times New Roman"/>
          <w:lang w:eastAsia="ko-KR"/>
        </w:rPr>
        <w:t xml:space="preserve"> the advice of spiritual agents into their assessment and reflection regarding why they are where they are in terms of business outcomes, career development and personal growth.  The proposed framework of sources of 3rd person spirituality in </w:t>
      </w:r>
      <w:r w:rsidR="00442BF5">
        <w:rPr>
          <w:rFonts w:ascii="Times New Roman" w:hAnsi="Times New Roman" w:cs="Times New Roman"/>
          <w:lang w:eastAsia="ko-KR"/>
        </w:rPr>
        <w:t xml:space="preserve">Table 1 </w:t>
      </w:r>
      <w:r w:rsidR="00442BF5" w:rsidRPr="00A26FEE">
        <w:rPr>
          <w:rFonts w:ascii="Times New Roman" w:hAnsi="Times New Roman" w:cs="Times New Roman"/>
          <w:lang w:eastAsia="ko-KR"/>
        </w:rPr>
        <w:t>illustrates these details.</w:t>
      </w:r>
    </w:p>
    <w:p w14:paraId="46FEEA12" w14:textId="77777777" w:rsidR="00A633F4" w:rsidRDefault="00A633F4" w:rsidP="005859E4">
      <w:pPr>
        <w:rPr>
          <w:rFonts w:ascii="Times New Roman" w:hAnsi="Times New Roman" w:cs="Times New Roman"/>
          <w:lang w:eastAsia="ko-KR"/>
        </w:rPr>
      </w:pPr>
    </w:p>
    <w:p w14:paraId="0C38D6A6" w14:textId="5C898FF6" w:rsidR="002C6A4C" w:rsidRDefault="00442BF5" w:rsidP="005859E4">
      <w:pPr>
        <w:rPr>
          <w:rFonts w:ascii="Times New Roman" w:eastAsia="Times New Roman" w:hAnsi="Times New Roman" w:cs="Times New Roman"/>
          <w:color w:val="000000"/>
          <w:lang w:eastAsia="ko-KR"/>
        </w:rPr>
      </w:pPr>
      <w:r>
        <w:rPr>
          <w:rFonts w:ascii="Times New Roman" w:eastAsia="Times New Roman" w:hAnsi="Times New Roman" w:cs="Times New Roman"/>
          <w:color w:val="000000"/>
          <w:lang w:eastAsia="ko-KR"/>
        </w:rPr>
        <w:t>Table 1</w:t>
      </w:r>
      <w:r w:rsidR="002C6A4C" w:rsidRPr="00C63D78">
        <w:rPr>
          <w:rFonts w:ascii="Times New Roman" w:eastAsia="Times New Roman" w:hAnsi="Times New Roman" w:cs="Times New Roman"/>
          <w:color w:val="000000"/>
          <w:lang w:eastAsia="ko-KR"/>
        </w:rPr>
        <w:t xml:space="preserve"> </w:t>
      </w:r>
      <w:r w:rsidR="00491A77">
        <w:rPr>
          <w:rFonts w:ascii="Times New Roman" w:eastAsia="Times New Roman" w:hAnsi="Times New Roman" w:cs="Times New Roman"/>
          <w:color w:val="000000"/>
          <w:lang w:eastAsia="ko-KR"/>
        </w:rPr>
        <w:t>also lists</w:t>
      </w:r>
      <w:r w:rsidR="002C6A4C" w:rsidRPr="00C63D78">
        <w:rPr>
          <w:rFonts w:ascii="Times New Roman" w:eastAsia="Times New Roman" w:hAnsi="Times New Roman" w:cs="Times New Roman"/>
          <w:color w:val="000000"/>
          <w:lang w:eastAsia="ko-KR"/>
        </w:rPr>
        <w:t xml:space="preserve"> the source</w:t>
      </w:r>
      <w:r w:rsidR="00EC5A10">
        <w:rPr>
          <w:rFonts w:ascii="Times New Roman" w:eastAsia="Times New Roman" w:hAnsi="Times New Roman" w:cs="Times New Roman"/>
          <w:color w:val="000000"/>
          <w:lang w:eastAsia="ko-KR"/>
        </w:rPr>
        <w:t>s</w:t>
      </w:r>
      <w:r w:rsidR="002C6A4C" w:rsidRPr="00C63D78">
        <w:rPr>
          <w:rFonts w:ascii="Times New Roman" w:eastAsia="Times New Roman" w:hAnsi="Times New Roman" w:cs="Times New Roman"/>
          <w:color w:val="000000"/>
          <w:lang w:eastAsia="ko-KR"/>
        </w:rPr>
        <w:t xml:space="preserve"> of various forms of capital to establish a clear reference when compared to sources of </w:t>
      </w:r>
      <w:r w:rsidR="002C6A4C">
        <w:rPr>
          <w:rFonts w:ascii="Times New Roman" w:eastAsia="Times New Roman" w:hAnsi="Times New Roman" w:cs="Times New Roman"/>
          <w:color w:val="000000"/>
          <w:lang w:eastAsia="ko-KR"/>
        </w:rPr>
        <w:t xml:space="preserve">formal and informal </w:t>
      </w:r>
      <w:r w:rsidR="002C6A4C" w:rsidRPr="00C63D78">
        <w:rPr>
          <w:rFonts w:ascii="Times New Roman" w:eastAsia="Times New Roman" w:hAnsi="Times New Roman" w:cs="Times New Roman"/>
          <w:color w:val="000000"/>
          <w:lang w:eastAsia="ko-KR"/>
        </w:rPr>
        <w:t>spiritual capital.  If we are to be effective in increasing individual and organizational capital</w:t>
      </w:r>
      <w:r w:rsidR="00EC5A10">
        <w:rPr>
          <w:rFonts w:ascii="Times New Roman" w:eastAsia="Times New Roman" w:hAnsi="Times New Roman" w:cs="Times New Roman"/>
          <w:color w:val="000000"/>
          <w:lang w:eastAsia="ko-KR"/>
        </w:rPr>
        <w:t>,</w:t>
      </w:r>
      <w:r w:rsidR="002C6A4C" w:rsidRPr="00C63D78">
        <w:rPr>
          <w:rFonts w:ascii="Times New Roman" w:eastAsia="Times New Roman" w:hAnsi="Times New Roman" w:cs="Times New Roman"/>
          <w:color w:val="000000"/>
          <w:lang w:eastAsia="ko-KR"/>
        </w:rPr>
        <w:t xml:space="preserve"> whether social, intellectual, professi</w:t>
      </w:r>
      <w:r w:rsidR="000C23E9">
        <w:rPr>
          <w:rFonts w:ascii="Times New Roman" w:eastAsia="Times New Roman" w:hAnsi="Times New Roman" w:cs="Times New Roman"/>
          <w:color w:val="000000"/>
          <w:lang w:eastAsia="ko-KR"/>
        </w:rPr>
        <w:t>onal, financial or spiritual</w:t>
      </w:r>
      <w:r w:rsidR="002C6A4C" w:rsidRPr="00C63D78">
        <w:rPr>
          <w:rFonts w:ascii="Times New Roman" w:eastAsia="Times New Roman" w:hAnsi="Times New Roman" w:cs="Times New Roman"/>
          <w:color w:val="000000"/>
          <w:lang w:eastAsia="ko-KR"/>
        </w:rPr>
        <w:t xml:space="preserve">, we must have sufficient training and a support structure to help develop this resource. </w:t>
      </w:r>
      <w:r w:rsidR="00EC5A10">
        <w:rPr>
          <w:rFonts w:ascii="Times New Roman" w:eastAsia="Times New Roman" w:hAnsi="Times New Roman" w:cs="Times New Roman"/>
          <w:color w:val="000000"/>
          <w:lang w:eastAsia="ko-KR"/>
        </w:rPr>
        <w:t>Al</w:t>
      </w:r>
      <w:r w:rsidR="00EC5A10" w:rsidRPr="00C63D78">
        <w:rPr>
          <w:rFonts w:ascii="Times New Roman" w:eastAsia="Times New Roman" w:hAnsi="Times New Roman" w:cs="Times New Roman"/>
          <w:color w:val="000000"/>
          <w:lang w:eastAsia="ko-KR"/>
        </w:rPr>
        <w:t>though</w:t>
      </w:r>
      <w:r w:rsidR="002C6A4C" w:rsidRPr="00C63D78">
        <w:rPr>
          <w:rFonts w:ascii="Times New Roman" w:eastAsia="Times New Roman" w:hAnsi="Times New Roman" w:cs="Times New Roman"/>
          <w:color w:val="000000"/>
          <w:lang w:eastAsia="ko-KR"/>
        </w:rPr>
        <w:t xml:space="preserve"> </w:t>
      </w:r>
      <w:r w:rsidR="00EC5A10">
        <w:rPr>
          <w:rFonts w:ascii="Times New Roman" w:eastAsia="Times New Roman" w:hAnsi="Times New Roman" w:cs="Times New Roman"/>
          <w:color w:val="000000"/>
          <w:lang w:eastAsia="ko-KR"/>
        </w:rPr>
        <w:t>a review of the literat</w:t>
      </w:r>
      <w:r w:rsidR="007729AB">
        <w:rPr>
          <w:rFonts w:ascii="Times New Roman" w:eastAsia="Times New Roman" w:hAnsi="Times New Roman" w:cs="Times New Roman"/>
          <w:color w:val="000000"/>
          <w:lang w:eastAsia="ko-KR"/>
        </w:rPr>
        <w:t xml:space="preserve">ure clearly suggests that </w:t>
      </w:r>
      <w:r w:rsidR="000C23E9">
        <w:rPr>
          <w:rFonts w:ascii="Times New Roman" w:eastAsia="Times New Roman" w:hAnsi="Times New Roman" w:cs="Times New Roman"/>
          <w:color w:val="000000"/>
          <w:lang w:eastAsia="ko-KR"/>
        </w:rPr>
        <w:t xml:space="preserve">the </w:t>
      </w:r>
      <w:r w:rsidR="00491A77">
        <w:rPr>
          <w:rFonts w:ascii="Times New Roman" w:eastAsia="Times New Roman" w:hAnsi="Times New Roman" w:cs="Times New Roman"/>
          <w:color w:val="000000"/>
          <w:lang w:eastAsia="ko-KR"/>
        </w:rPr>
        <w:t xml:space="preserve">other four </w:t>
      </w:r>
      <w:r w:rsidR="000C23E9">
        <w:rPr>
          <w:rFonts w:ascii="Times New Roman" w:eastAsia="Times New Roman" w:hAnsi="Times New Roman" w:cs="Times New Roman"/>
          <w:color w:val="000000"/>
          <w:lang w:eastAsia="ko-KR"/>
        </w:rPr>
        <w:t xml:space="preserve">forms of capital </w:t>
      </w:r>
      <w:r w:rsidR="007729AB">
        <w:rPr>
          <w:rFonts w:ascii="Times New Roman" w:eastAsia="Times New Roman" w:hAnsi="Times New Roman" w:cs="Times New Roman"/>
          <w:color w:val="000000"/>
          <w:lang w:eastAsia="ko-KR"/>
        </w:rPr>
        <w:t xml:space="preserve">considered in this paper </w:t>
      </w:r>
      <w:r w:rsidR="000C23E9">
        <w:rPr>
          <w:rFonts w:ascii="Times New Roman" w:eastAsia="Times New Roman" w:hAnsi="Times New Roman" w:cs="Times New Roman"/>
          <w:color w:val="000000"/>
          <w:lang w:eastAsia="ko-KR"/>
        </w:rPr>
        <w:t>are</w:t>
      </w:r>
      <w:r w:rsidR="002C6A4C" w:rsidRPr="00C63D78">
        <w:rPr>
          <w:rFonts w:ascii="Times New Roman" w:eastAsia="Times New Roman" w:hAnsi="Times New Roman" w:cs="Times New Roman"/>
          <w:color w:val="000000"/>
          <w:lang w:eastAsia="ko-KR"/>
        </w:rPr>
        <w:t xml:space="preserve"> obtained from both informal</w:t>
      </w:r>
      <w:r w:rsidR="002C6A4C">
        <w:rPr>
          <w:rFonts w:ascii="Times New Roman" w:eastAsia="Times New Roman" w:hAnsi="Times New Roman" w:cs="Times New Roman"/>
          <w:color w:val="000000"/>
          <w:lang w:eastAsia="ko-KR"/>
        </w:rPr>
        <w:t xml:space="preserve"> and formal supportive sources, informal source</w:t>
      </w:r>
      <w:r w:rsidR="000C23E9">
        <w:rPr>
          <w:rFonts w:ascii="Times New Roman" w:eastAsia="Times New Roman" w:hAnsi="Times New Roman" w:cs="Times New Roman"/>
          <w:color w:val="000000"/>
          <w:lang w:eastAsia="ko-KR"/>
        </w:rPr>
        <w:t>s of</w:t>
      </w:r>
      <w:r w:rsidR="002C6A4C">
        <w:rPr>
          <w:rFonts w:ascii="Times New Roman" w:eastAsia="Times New Roman" w:hAnsi="Times New Roman" w:cs="Times New Roman"/>
          <w:color w:val="000000"/>
          <w:lang w:eastAsia="ko-KR"/>
        </w:rPr>
        <w:t xml:space="preserve"> spiritual capital </w:t>
      </w:r>
      <w:r w:rsidR="000C23E9">
        <w:rPr>
          <w:rFonts w:ascii="Times New Roman" w:eastAsia="Times New Roman" w:hAnsi="Times New Roman" w:cs="Times New Roman"/>
          <w:color w:val="000000"/>
          <w:lang w:eastAsia="ko-KR"/>
        </w:rPr>
        <w:t>have not been addressed</w:t>
      </w:r>
      <w:r w:rsidR="002C6A4C">
        <w:rPr>
          <w:rFonts w:ascii="Times New Roman" w:eastAsia="Times New Roman" w:hAnsi="Times New Roman" w:cs="Times New Roman"/>
          <w:color w:val="000000"/>
          <w:lang w:eastAsia="ko-KR"/>
        </w:rPr>
        <w:t xml:space="preserve"> in management studies. </w:t>
      </w:r>
    </w:p>
    <w:p w14:paraId="6F1896AB" w14:textId="77777777" w:rsidR="007729AB" w:rsidRPr="00C63D78" w:rsidRDefault="007729AB" w:rsidP="005859E4">
      <w:pPr>
        <w:rPr>
          <w:rFonts w:ascii="Times New Roman" w:eastAsia="Times New Roman" w:hAnsi="Times New Roman" w:cs="Times New Roman"/>
          <w:lang w:eastAsia="ko-KR"/>
        </w:rPr>
      </w:pPr>
    </w:p>
    <w:p w14:paraId="023ACE2F" w14:textId="77777777" w:rsidR="00EC5A10" w:rsidRDefault="002C6A4C" w:rsidP="005859E4">
      <w:pPr>
        <w:jc w:val="center"/>
        <w:rPr>
          <w:rFonts w:ascii="Times New Roman" w:hAnsi="Times New Roman" w:cs="Times New Roman"/>
          <w:b/>
        </w:rPr>
      </w:pPr>
      <w:r w:rsidRPr="00AC3722">
        <w:rPr>
          <w:rFonts w:ascii="Times New Roman" w:hAnsi="Times New Roman" w:cs="Times New Roman"/>
          <w:b/>
        </w:rPr>
        <w:t xml:space="preserve">TABLE 1 </w:t>
      </w:r>
    </w:p>
    <w:p w14:paraId="7B8F664F" w14:textId="5D9397FE" w:rsidR="002C6A4C" w:rsidRPr="00AC3722" w:rsidRDefault="002C6A4C" w:rsidP="005859E4">
      <w:pPr>
        <w:jc w:val="center"/>
        <w:rPr>
          <w:rFonts w:ascii="Times New Roman" w:hAnsi="Times New Roman" w:cs="Times New Roman"/>
          <w:highlight w:val="yellow"/>
        </w:rPr>
      </w:pPr>
      <w:r w:rsidRPr="00AC3722">
        <w:rPr>
          <w:rFonts w:ascii="Times New Roman" w:hAnsi="Times New Roman" w:cs="Times New Roman"/>
        </w:rPr>
        <w:br/>
      </w:r>
      <w:r w:rsidRPr="00AC3722">
        <w:rPr>
          <w:rFonts w:ascii="Times New Roman" w:hAnsi="Times New Roman" w:cs="Times New Roman"/>
          <w:b/>
        </w:rPr>
        <w:t xml:space="preserve">Comparison </w:t>
      </w:r>
      <w:r w:rsidR="000C23E9">
        <w:rPr>
          <w:rFonts w:ascii="Times New Roman" w:hAnsi="Times New Roman" w:cs="Times New Roman"/>
          <w:b/>
        </w:rPr>
        <w:t>of capitals and their support</w:t>
      </w:r>
      <w:r w:rsidRPr="00AC3722">
        <w:rPr>
          <w:rFonts w:ascii="Times New Roman" w:hAnsi="Times New Roman" w:cs="Times New Roman"/>
          <w:b/>
        </w:rPr>
        <w:t xml:space="preserve"> groups in both informal and formal sectors</w:t>
      </w:r>
    </w:p>
    <w:tbl>
      <w:tblPr>
        <w:tblW w:w="9359"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310"/>
        <w:gridCol w:w="1526"/>
        <w:gridCol w:w="1570"/>
        <w:gridCol w:w="1367"/>
        <w:gridCol w:w="1613"/>
        <w:gridCol w:w="1973"/>
      </w:tblGrid>
      <w:tr w:rsidR="002C6A4C" w:rsidRPr="00AC3722" w14:paraId="5E80DDAB" w14:textId="77777777" w:rsidTr="00F12B4B">
        <w:trPr>
          <w:trHeight w:val="840"/>
        </w:trPr>
        <w:tc>
          <w:tcPr>
            <w:tcW w:w="1310"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4754D3E5" w14:textId="77777777" w:rsidR="002C6A4C" w:rsidRPr="00D16AE2" w:rsidRDefault="002C6A4C" w:rsidP="005859E4">
            <w:pPr>
              <w:rPr>
                <w:rFonts w:ascii="Times New Roman" w:hAnsi="Times New Roman" w:cs="Times New Roman"/>
              </w:rPr>
            </w:pPr>
          </w:p>
        </w:tc>
        <w:tc>
          <w:tcPr>
            <w:tcW w:w="1526"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1C51C0F3" w14:textId="77777777" w:rsidR="002C6A4C" w:rsidRPr="00D16AE2" w:rsidRDefault="002C6A4C" w:rsidP="005859E4">
            <w:pPr>
              <w:jc w:val="center"/>
              <w:rPr>
                <w:rFonts w:ascii="Times New Roman" w:hAnsi="Times New Roman" w:cs="Times New Roman"/>
              </w:rPr>
            </w:pPr>
            <w:r w:rsidRPr="00D16AE2">
              <w:rPr>
                <w:rFonts w:ascii="Times New Roman" w:hAnsi="Times New Roman" w:cs="Times New Roman"/>
              </w:rPr>
              <w:t>Social Capital</w:t>
            </w:r>
          </w:p>
        </w:tc>
        <w:tc>
          <w:tcPr>
            <w:tcW w:w="156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0763EC11" w14:textId="77777777" w:rsidR="002C6A4C" w:rsidRPr="00D16AE2" w:rsidRDefault="002C6A4C" w:rsidP="005859E4">
            <w:pPr>
              <w:jc w:val="center"/>
              <w:rPr>
                <w:rFonts w:ascii="Times New Roman" w:hAnsi="Times New Roman" w:cs="Times New Roman"/>
              </w:rPr>
            </w:pPr>
            <w:r w:rsidRPr="00D16AE2">
              <w:rPr>
                <w:rFonts w:ascii="Times New Roman" w:hAnsi="Times New Roman" w:cs="Times New Roman"/>
              </w:rPr>
              <w:t>Intellectual Capital</w:t>
            </w:r>
          </w:p>
        </w:tc>
        <w:tc>
          <w:tcPr>
            <w:tcW w:w="1367" w:type="dxa"/>
            <w:tcBorders>
              <w:top w:val="single" w:sz="7" w:space="0" w:color="000000"/>
              <w:left w:val="nil"/>
              <w:bottom w:val="single" w:sz="7" w:space="0" w:color="000000"/>
              <w:right w:val="single" w:sz="7" w:space="0" w:color="000000"/>
            </w:tcBorders>
            <w:tcMar>
              <w:top w:w="20" w:type="dxa"/>
              <w:left w:w="20" w:type="dxa"/>
              <w:bottom w:w="20" w:type="dxa"/>
              <w:right w:w="20" w:type="dxa"/>
            </w:tcMar>
          </w:tcPr>
          <w:p w14:paraId="1F640E16" w14:textId="77777777" w:rsidR="002C6A4C" w:rsidRPr="00D16AE2" w:rsidRDefault="002C6A4C" w:rsidP="005859E4">
            <w:pPr>
              <w:jc w:val="center"/>
              <w:rPr>
                <w:rFonts w:ascii="Times New Roman" w:hAnsi="Times New Roman" w:cs="Times New Roman"/>
              </w:rPr>
            </w:pPr>
            <w:r w:rsidRPr="00D16AE2">
              <w:rPr>
                <w:rFonts w:ascii="Times New Roman" w:hAnsi="Times New Roman" w:cs="Times New Roman"/>
              </w:rPr>
              <w:t>Professional/</w:t>
            </w:r>
          </w:p>
          <w:p w14:paraId="5C7D2786" w14:textId="77777777" w:rsidR="002C6A4C" w:rsidRPr="00D16AE2" w:rsidRDefault="002C6A4C" w:rsidP="005859E4">
            <w:pPr>
              <w:jc w:val="center"/>
              <w:rPr>
                <w:rFonts w:ascii="Times New Roman" w:hAnsi="Times New Roman" w:cs="Times New Roman"/>
              </w:rPr>
            </w:pPr>
            <w:r w:rsidRPr="00D16AE2">
              <w:rPr>
                <w:rFonts w:ascii="Times New Roman" w:hAnsi="Times New Roman" w:cs="Times New Roman"/>
              </w:rPr>
              <w:t>Business Capital</w:t>
            </w:r>
          </w:p>
        </w:tc>
        <w:tc>
          <w:tcPr>
            <w:tcW w:w="1612"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8622F19" w14:textId="77777777" w:rsidR="002C6A4C" w:rsidRPr="00D16AE2" w:rsidRDefault="002C6A4C" w:rsidP="005859E4">
            <w:pPr>
              <w:jc w:val="center"/>
              <w:rPr>
                <w:rFonts w:ascii="Times New Roman" w:hAnsi="Times New Roman" w:cs="Times New Roman"/>
              </w:rPr>
            </w:pPr>
            <w:r w:rsidRPr="00D16AE2">
              <w:rPr>
                <w:rFonts w:ascii="Times New Roman" w:hAnsi="Times New Roman" w:cs="Times New Roman"/>
              </w:rPr>
              <w:t>Financial Capital</w:t>
            </w:r>
          </w:p>
        </w:tc>
        <w:tc>
          <w:tcPr>
            <w:tcW w:w="1972" w:type="dxa"/>
            <w:tcBorders>
              <w:top w:val="single" w:sz="7" w:space="0" w:color="000000"/>
              <w:left w:val="nil"/>
              <w:bottom w:val="single" w:sz="7" w:space="0" w:color="000000"/>
              <w:right w:val="single" w:sz="7" w:space="0" w:color="000000"/>
            </w:tcBorders>
            <w:tcMar>
              <w:top w:w="20" w:type="dxa"/>
              <w:left w:w="20" w:type="dxa"/>
              <w:bottom w:w="20" w:type="dxa"/>
              <w:right w:w="20" w:type="dxa"/>
            </w:tcMar>
          </w:tcPr>
          <w:p w14:paraId="79B5AFBD" w14:textId="77777777" w:rsidR="002C6A4C" w:rsidRPr="00D16AE2" w:rsidRDefault="002C6A4C" w:rsidP="005859E4">
            <w:pPr>
              <w:jc w:val="center"/>
              <w:rPr>
                <w:rFonts w:ascii="Times New Roman" w:hAnsi="Times New Roman" w:cs="Times New Roman"/>
              </w:rPr>
            </w:pPr>
            <w:r w:rsidRPr="00D16AE2">
              <w:rPr>
                <w:rFonts w:ascii="Times New Roman" w:hAnsi="Times New Roman" w:cs="Times New Roman"/>
              </w:rPr>
              <w:t>Spiritual</w:t>
            </w:r>
          </w:p>
          <w:p w14:paraId="4A23E7CF" w14:textId="77777777" w:rsidR="002C6A4C" w:rsidRPr="00D16AE2" w:rsidRDefault="002C6A4C" w:rsidP="005859E4">
            <w:pPr>
              <w:jc w:val="center"/>
              <w:rPr>
                <w:rFonts w:ascii="Times New Roman" w:hAnsi="Times New Roman" w:cs="Times New Roman"/>
              </w:rPr>
            </w:pPr>
            <w:r w:rsidRPr="00D16AE2">
              <w:rPr>
                <w:rFonts w:ascii="Times New Roman" w:hAnsi="Times New Roman" w:cs="Times New Roman"/>
              </w:rPr>
              <w:t>Capital</w:t>
            </w:r>
          </w:p>
        </w:tc>
      </w:tr>
      <w:tr w:rsidR="002C6A4C" w:rsidRPr="00AC3722" w14:paraId="49E4D014" w14:textId="77777777" w:rsidTr="00F12B4B">
        <w:trPr>
          <w:trHeight w:val="584"/>
        </w:trPr>
        <w:tc>
          <w:tcPr>
            <w:tcW w:w="131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0C4D16D"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Training &amp; Practice</w:t>
            </w:r>
          </w:p>
        </w:tc>
        <w:tc>
          <w:tcPr>
            <w:tcW w:w="1526" w:type="dxa"/>
            <w:tcBorders>
              <w:top w:val="nil"/>
              <w:left w:val="nil"/>
              <w:bottom w:val="single" w:sz="7" w:space="0" w:color="000000"/>
              <w:right w:val="single" w:sz="7" w:space="0" w:color="000000"/>
            </w:tcBorders>
            <w:tcMar>
              <w:top w:w="100" w:type="dxa"/>
              <w:left w:w="100" w:type="dxa"/>
              <w:bottom w:w="100" w:type="dxa"/>
              <w:right w:w="100" w:type="dxa"/>
            </w:tcMar>
          </w:tcPr>
          <w:p w14:paraId="69A2F014"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Education, personal development readings &amp; classes</w:t>
            </w:r>
          </w:p>
        </w:tc>
        <w:tc>
          <w:tcPr>
            <w:tcW w:w="1569" w:type="dxa"/>
            <w:tcBorders>
              <w:top w:val="nil"/>
              <w:left w:val="nil"/>
              <w:bottom w:val="single" w:sz="7" w:space="0" w:color="000000"/>
              <w:right w:val="single" w:sz="7" w:space="0" w:color="000000"/>
            </w:tcBorders>
            <w:tcMar>
              <w:top w:w="100" w:type="dxa"/>
              <w:left w:w="100" w:type="dxa"/>
              <w:bottom w:w="100" w:type="dxa"/>
              <w:right w:w="100" w:type="dxa"/>
            </w:tcMar>
          </w:tcPr>
          <w:p w14:paraId="2AE112EC"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Education, personal and professional skills training</w:t>
            </w:r>
          </w:p>
        </w:tc>
        <w:tc>
          <w:tcPr>
            <w:tcW w:w="1367" w:type="dxa"/>
            <w:tcBorders>
              <w:top w:val="nil"/>
              <w:left w:val="nil"/>
              <w:bottom w:val="single" w:sz="7" w:space="0" w:color="000000"/>
              <w:right w:val="single" w:sz="7" w:space="0" w:color="000000"/>
            </w:tcBorders>
            <w:tcMar>
              <w:top w:w="20" w:type="dxa"/>
              <w:left w:w="20" w:type="dxa"/>
              <w:bottom w:w="20" w:type="dxa"/>
              <w:right w:w="20" w:type="dxa"/>
            </w:tcMar>
          </w:tcPr>
          <w:p w14:paraId="179FB18B"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Higher education, job training, skills training</w:t>
            </w:r>
          </w:p>
        </w:tc>
        <w:tc>
          <w:tcPr>
            <w:tcW w:w="1612" w:type="dxa"/>
            <w:tcBorders>
              <w:top w:val="nil"/>
              <w:left w:val="nil"/>
              <w:bottom w:val="single" w:sz="7" w:space="0" w:color="000000"/>
              <w:right w:val="single" w:sz="7" w:space="0" w:color="000000"/>
            </w:tcBorders>
            <w:tcMar>
              <w:top w:w="100" w:type="dxa"/>
              <w:left w:w="100" w:type="dxa"/>
              <w:bottom w:w="100" w:type="dxa"/>
              <w:right w:w="100" w:type="dxa"/>
            </w:tcMar>
          </w:tcPr>
          <w:p w14:paraId="646AD1BF"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Education &amp; training in building wealth</w:t>
            </w:r>
          </w:p>
        </w:tc>
        <w:tc>
          <w:tcPr>
            <w:tcW w:w="1972" w:type="dxa"/>
            <w:tcBorders>
              <w:top w:val="nil"/>
              <w:left w:val="nil"/>
              <w:bottom w:val="single" w:sz="7" w:space="0" w:color="000000"/>
              <w:right w:val="single" w:sz="7" w:space="0" w:color="000000"/>
            </w:tcBorders>
            <w:tcMar>
              <w:top w:w="20" w:type="dxa"/>
              <w:left w:w="20" w:type="dxa"/>
              <w:bottom w:w="20" w:type="dxa"/>
              <w:right w:w="20" w:type="dxa"/>
            </w:tcMar>
          </w:tcPr>
          <w:p w14:paraId="70FD8BB0"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Religious education through inspired readings and church attendance; spiritual practices such as praying and meditation; personal reflection through journal writing</w:t>
            </w:r>
          </w:p>
        </w:tc>
      </w:tr>
      <w:tr w:rsidR="002C6A4C" w:rsidRPr="00AC3722" w14:paraId="75160391" w14:textId="77777777" w:rsidTr="00F12B4B">
        <w:trPr>
          <w:trHeight w:val="395"/>
        </w:trPr>
        <w:tc>
          <w:tcPr>
            <w:tcW w:w="131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A0F73E4"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Formal</w:t>
            </w:r>
          </w:p>
          <w:p w14:paraId="6DDDEFDB"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Support</w:t>
            </w:r>
          </w:p>
        </w:tc>
        <w:tc>
          <w:tcPr>
            <w:tcW w:w="1526" w:type="dxa"/>
            <w:tcBorders>
              <w:top w:val="nil"/>
              <w:left w:val="nil"/>
              <w:bottom w:val="single" w:sz="7" w:space="0" w:color="000000"/>
              <w:right w:val="single" w:sz="7" w:space="0" w:color="000000"/>
            </w:tcBorders>
            <w:shd w:val="clear" w:color="auto" w:fill="FFFFFF"/>
            <w:tcMar>
              <w:top w:w="100" w:type="dxa"/>
              <w:left w:w="100" w:type="dxa"/>
              <w:bottom w:w="100" w:type="dxa"/>
              <w:right w:w="100" w:type="dxa"/>
            </w:tcMar>
          </w:tcPr>
          <w:p w14:paraId="76479253"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Networking Agents, social clubs</w:t>
            </w:r>
          </w:p>
        </w:tc>
        <w:tc>
          <w:tcPr>
            <w:tcW w:w="1569" w:type="dxa"/>
            <w:tcBorders>
              <w:top w:val="nil"/>
              <w:left w:val="nil"/>
              <w:bottom w:val="single" w:sz="7" w:space="0" w:color="000000"/>
              <w:right w:val="single" w:sz="7" w:space="0" w:color="000000"/>
            </w:tcBorders>
            <w:tcMar>
              <w:top w:w="100" w:type="dxa"/>
              <w:left w:w="100" w:type="dxa"/>
              <w:bottom w:w="100" w:type="dxa"/>
              <w:right w:w="100" w:type="dxa"/>
            </w:tcMar>
          </w:tcPr>
          <w:p w14:paraId="32C57E67"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Educational institutions,</w:t>
            </w:r>
          </w:p>
          <w:p w14:paraId="5D8EFFD2"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consulting firms,</w:t>
            </w:r>
          </w:p>
        </w:tc>
        <w:tc>
          <w:tcPr>
            <w:tcW w:w="1367" w:type="dxa"/>
            <w:tcBorders>
              <w:top w:val="nil"/>
              <w:left w:val="nil"/>
              <w:bottom w:val="single" w:sz="7" w:space="0" w:color="000000"/>
              <w:right w:val="single" w:sz="7" w:space="0" w:color="000000"/>
            </w:tcBorders>
            <w:tcMar>
              <w:top w:w="20" w:type="dxa"/>
              <w:left w:w="20" w:type="dxa"/>
              <w:bottom w:w="20" w:type="dxa"/>
              <w:right w:w="20" w:type="dxa"/>
            </w:tcMar>
          </w:tcPr>
          <w:p w14:paraId="51F9034A"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Professional networks, academic ties, political affiliations</w:t>
            </w:r>
          </w:p>
        </w:tc>
        <w:tc>
          <w:tcPr>
            <w:tcW w:w="1612" w:type="dxa"/>
            <w:tcBorders>
              <w:top w:val="nil"/>
              <w:left w:val="nil"/>
              <w:bottom w:val="single" w:sz="7" w:space="0" w:color="000000"/>
              <w:right w:val="single" w:sz="7" w:space="0" w:color="000000"/>
            </w:tcBorders>
            <w:tcMar>
              <w:top w:w="100" w:type="dxa"/>
              <w:left w:w="100" w:type="dxa"/>
              <w:bottom w:w="100" w:type="dxa"/>
              <w:right w:w="100" w:type="dxa"/>
            </w:tcMar>
          </w:tcPr>
          <w:p w14:paraId="59000C37"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 xml:space="preserve">Financial managers, financial institutions, </w:t>
            </w:r>
            <w:r w:rsidRPr="00D16AE2">
              <w:rPr>
                <w:rFonts w:ascii="Times New Roman" w:hAnsi="Times New Roman" w:cs="Times New Roman"/>
              </w:rPr>
              <w:lastRenderedPageBreak/>
              <w:t>investor services</w:t>
            </w:r>
          </w:p>
        </w:tc>
        <w:tc>
          <w:tcPr>
            <w:tcW w:w="1972" w:type="dxa"/>
            <w:tcBorders>
              <w:top w:val="nil"/>
              <w:left w:val="nil"/>
              <w:bottom w:val="single" w:sz="7" w:space="0" w:color="000000"/>
              <w:right w:val="single" w:sz="7" w:space="0" w:color="000000"/>
            </w:tcBorders>
            <w:tcMar>
              <w:top w:w="20" w:type="dxa"/>
              <w:left w:w="20" w:type="dxa"/>
              <w:bottom w:w="20" w:type="dxa"/>
              <w:right w:w="20" w:type="dxa"/>
            </w:tcMar>
          </w:tcPr>
          <w:p w14:paraId="71E18E1E"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lastRenderedPageBreak/>
              <w:t xml:space="preserve">Religious and spiritual institutions, Spiritual mentors, Spiritual guides and </w:t>
            </w:r>
            <w:r w:rsidRPr="00D16AE2">
              <w:rPr>
                <w:rFonts w:ascii="Times New Roman" w:hAnsi="Times New Roman" w:cs="Times New Roman"/>
              </w:rPr>
              <w:lastRenderedPageBreak/>
              <w:t>consultants (e.g., ministers, pastors, chaplains)</w:t>
            </w:r>
          </w:p>
        </w:tc>
      </w:tr>
      <w:tr w:rsidR="002C6A4C" w:rsidRPr="00AC3722" w14:paraId="2369E198" w14:textId="77777777" w:rsidTr="00F12B4B">
        <w:trPr>
          <w:trHeight w:val="1502"/>
        </w:trPr>
        <w:tc>
          <w:tcPr>
            <w:tcW w:w="1310"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893B674"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lastRenderedPageBreak/>
              <w:t>Informal Support</w:t>
            </w:r>
          </w:p>
        </w:tc>
        <w:tc>
          <w:tcPr>
            <w:tcW w:w="1526" w:type="dxa"/>
            <w:tcBorders>
              <w:top w:val="nil"/>
              <w:left w:val="nil"/>
              <w:bottom w:val="single" w:sz="7" w:space="0" w:color="000000"/>
              <w:right w:val="single" w:sz="7" w:space="0" w:color="000000"/>
            </w:tcBorders>
            <w:tcMar>
              <w:top w:w="100" w:type="dxa"/>
              <w:left w:w="100" w:type="dxa"/>
              <w:bottom w:w="100" w:type="dxa"/>
              <w:right w:w="100" w:type="dxa"/>
            </w:tcMar>
          </w:tcPr>
          <w:p w14:paraId="05CB65D2"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Family &amp; friends, social networks, circles of small interest groups &amp; clubs</w:t>
            </w:r>
          </w:p>
        </w:tc>
        <w:tc>
          <w:tcPr>
            <w:tcW w:w="1569" w:type="dxa"/>
            <w:tcBorders>
              <w:top w:val="nil"/>
              <w:left w:val="nil"/>
              <w:bottom w:val="single" w:sz="7" w:space="0" w:color="000000"/>
              <w:right w:val="single" w:sz="7" w:space="0" w:color="000000"/>
            </w:tcBorders>
            <w:tcMar>
              <w:top w:w="100" w:type="dxa"/>
              <w:left w:w="100" w:type="dxa"/>
              <w:bottom w:w="100" w:type="dxa"/>
              <w:right w:w="100" w:type="dxa"/>
            </w:tcMar>
          </w:tcPr>
          <w:p w14:paraId="670DEF6B"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Family &amp; friends, acquisition of “street” knowledge</w:t>
            </w:r>
          </w:p>
        </w:tc>
        <w:tc>
          <w:tcPr>
            <w:tcW w:w="1367" w:type="dxa"/>
            <w:tcBorders>
              <w:top w:val="nil"/>
              <w:left w:val="nil"/>
              <w:bottom w:val="single" w:sz="7" w:space="0" w:color="000000"/>
              <w:right w:val="single" w:sz="7" w:space="0" w:color="000000"/>
            </w:tcBorders>
            <w:tcMar>
              <w:top w:w="20" w:type="dxa"/>
              <w:left w:w="20" w:type="dxa"/>
              <w:bottom w:w="20" w:type="dxa"/>
              <w:right w:w="20" w:type="dxa"/>
            </w:tcMar>
          </w:tcPr>
          <w:p w14:paraId="1CA6DCAD"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Family &amp; friends</w:t>
            </w:r>
          </w:p>
        </w:tc>
        <w:tc>
          <w:tcPr>
            <w:tcW w:w="1612" w:type="dxa"/>
            <w:tcBorders>
              <w:top w:val="nil"/>
              <w:left w:val="nil"/>
              <w:bottom w:val="single" w:sz="7" w:space="0" w:color="000000"/>
              <w:right w:val="single" w:sz="7" w:space="0" w:color="000000"/>
            </w:tcBorders>
            <w:tcMar>
              <w:top w:w="100" w:type="dxa"/>
              <w:left w:w="100" w:type="dxa"/>
              <w:bottom w:w="100" w:type="dxa"/>
              <w:right w:w="100" w:type="dxa"/>
            </w:tcMar>
          </w:tcPr>
          <w:p w14:paraId="486C958A"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Family &amp; friends, black market dealings &amp; activities within the informal economy</w:t>
            </w:r>
          </w:p>
        </w:tc>
        <w:tc>
          <w:tcPr>
            <w:tcW w:w="1972" w:type="dxa"/>
            <w:tcBorders>
              <w:top w:val="nil"/>
              <w:left w:val="nil"/>
              <w:bottom w:val="single" w:sz="7" w:space="0" w:color="000000"/>
              <w:right w:val="single" w:sz="7" w:space="0" w:color="000000"/>
            </w:tcBorders>
            <w:shd w:val="clear" w:color="auto" w:fill="FF9900"/>
            <w:tcMar>
              <w:top w:w="20" w:type="dxa"/>
              <w:left w:w="20" w:type="dxa"/>
              <w:bottom w:w="20" w:type="dxa"/>
              <w:right w:w="20" w:type="dxa"/>
            </w:tcMar>
          </w:tcPr>
          <w:p w14:paraId="08B1ADEC" w14:textId="77777777" w:rsidR="002C6A4C" w:rsidRPr="00D16AE2" w:rsidRDefault="002C6A4C" w:rsidP="005859E4">
            <w:pPr>
              <w:rPr>
                <w:rFonts w:ascii="Times New Roman" w:hAnsi="Times New Roman" w:cs="Times New Roman"/>
              </w:rPr>
            </w:pPr>
            <w:r w:rsidRPr="00D16AE2">
              <w:rPr>
                <w:rFonts w:ascii="Times New Roman" w:hAnsi="Times New Roman" w:cs="Times New Roman"/>
              </w:rPr>
              <w:t>Spiritual agents such as astrologers and shamans</w:t>
            </w:r>
          </w:p>
        </w:tc>
      </w:tr>
    </w:tbl>
    <w:p w14:paraId="30005A2A" w14:textId="77777777" w:rsidR="002C6A4C" w:rsidRPr="00AC3722" w:rsidRDefault="002C6A4C" w:rsidP="005859E4">
      <w:pPr>
        <w:rPr>
          <w:rFonts w:ascii="Times New Roman" w:hAnsi="Times New Roman" w:cs="Times New Roman"/>
          <w:highlight w:val="yellow"/>
        </w:rPr>
      </w:pPr>
      <w:r w:rsidRPr="00AC3722">
        <w:rPr>
          <w:rFonts w:ascii="Times New Roman" w:hAnsi="Times New Roman" w:cs="Times New Roman"/>
          <w:highlight w:val="yellow"/>
        </w:rPr>
        <w:t xml:space="preserve"> </w:t>
      </w:r>
    </w:p>
    <w:p w14:paraId="188FBDD9" w14:textId="77777777" w:rsidR="002C6A4C" w:rsidRDefault="002C6A4C" w:rsidP="005859E4">
      <w:r>
        <w:rPr>
          <w:highlight w:val="yellow"/>
        </w:rPr>
        <w:t xml:space="preserve">  </w:t>
      </w:r>
    </w:p>
    <w:p w14:paraId="3EF22F22" w14:textId="7BFCE011" w:rsidR="00AF0406" w:rsidRDefault="001436C5" w:rsidP="005859E4">
      <w:pPr>
        <w:rPr>
          <w:rFonts w:ascii="Times New Roman" w:eastAsia="Times New Roman" w:hAnsi="Times New Roman" w:cs="Times New Roman"/>
          <w:lang w:eastAsia="ko-KR"/>
        </w:rPr>
      </w:pPr>
      <w:r>
        <w:rPr>
          <w:rFonts w:ascii="Times New Roman" w:eastAsia="Times New Roman" w:hAnsi="Times New Roman" w:cs="Times New Roman"/>
          <w:lang w:eastAsia="ko-KR"/>
        </w:rPr>
        <w:t>Second, t</w:t>
      </w:r>
      <w:r w:rsidR="00A26FEE" w:rsidRPr="00A26FEE">
        <w:rPr>
          <w:rFonts w:ascii="Times New Roman" w:eastAsia="Times New Roman" w:hAnsi="Times New Roman" w:cs="Times New Roman"/>
          <w:lang w:eastAsia="ko-KR"/>
        </w:rPr>
        <w:t xml:space="preserve">his study </w:t>
      </w:r>
      <w:r w:rsidR="00486CF4">
        <w:rPr>
          <w:rFonts w:ascii="Times New Roman" w:eastAsia="Times New Roman" w:hAnsi="Times New Roman" w:cs="Times New Roman"/>
          <w:lang w:eastAsia="ko-KR"/>
        </w:rPr>
        <w:t>shares detailed comments from</w:t>
      </w:r>
      <w:r w:rsidR="00A26FEE" w:rsidRPr="00A26FEE">
        <w:rPr>
          <w:rFonts w:ascii="Times New Roman" w:eastAsia="Times New Roman" w:hAnsi="Times New Roman" w:cs="Times New Roman"/>
          <w:lang w:eastAsia="ko-KR"/>
        </w:rPr>
        <w:t xml:space="preserve"> </w:t>
      </w:r>
      <w:r w:rsidR="002C6A4C" w:rsidRPr="00A26FEE">
        <w:rPr>
          <w:rFonts w:ascii="Times New Roman" w:eastAsia="Times New Roman" w:hAnsi="Times New Roman" w:cs="Times New Roman"/>
          <w:lang w:eastAsia="ko-KR"/>
        </w:rPr>
        <w:t>intensive interviews with thirteen individuals identified as spiritual ag</w:t>
      </w:r>
      <w:r w:rsidR="00486CF4">
        <w:rPr>
          <w:rFonts w:ascii="Times New Roman" w:eastAsia="Times New Roman" w:hAnsi="Times New Roman" w:cs="Times New Roman"/>
          <w:lang w:eastAsia="ko-KR"/>
        </w:rPr>
        <w:t>ents and managers from various</w:t>
      </w:r>
      <w:r w:rsidR="002C6A4C" w:rsidRPr="00A26FEE">
        <w:rPr>
          <w:rFonts w:ascii="Times New Roman" w:eastAsia="Times New Roman" w:hAnsi="Times New Roman" w:cs="Times New Roman"/>
          <w:lang w:eastAsia="ko-KR"/>
        </w:rPr>
        <w:t xml:space="preserve"> industries</w:t>
      </w:r>
      <w:r w:rsidR="002C6A4C">
        <w:rPr>
          <w:rFonts w:ascii="Times New Roman" w:eastAsia="Times New Roman" w:hAnsi="Times New Roman" w:cs="Times New Roman"/>
          <w:lang w:eastAsia="ko-KR"/>
        </w:rPr>
        <w:t xml:space="preserve"> and countries</w:t>
      </w:r>
      <w:r w:rsidR="002C6A4C" w:rsidRPr="00A26FEE">
        <w:rPr>
          <w:rFonts w:ascii="Times New Roman" w:eastAsia="Times New Roman" w:hAnsi="Times New Roman" w:cs="Times New Roman"/>
          <w:lang w:eastAsia="ko-KR"/>
        </w:rPr>
        <w:t xml:space="preserve">. </w:t>
      </w:r>
      <w:r w:rsidR="00A26FEE" w:rsidRPr="00A26FEE">
        <w:rPr>
          <w:rFonts w:ascii="Times New Roman" w:eastAsia="Times New Roman" w:hAnsi="Times New Roman" w:cs="Times New Roman"/>
          <w:lang w:eastAsia="ko-KR"/>
        </w:rPr>
        <w:t xml:space="preserve">The sample includes three Korean shamans, three American pastors from different denominations, three American managers, and four Korean managers. The intent of this research approach was to </w:t>
      </w:r>
      <w:r w:rsidR="00486CF4">
        <w:rPr>
          <w:rFonts w:ascii="Times New Roman" w:eastAsia="Times New Roman" w:hAnsi="Times New Roman" w:cs="Times New Roman"/>
          <w:lang w:eastAsia="ko-KR"/>
        </w:rPr>
        <w:t>propose a</w:t>
      </w:r>
      <w:r w:rsidR="00A26FEE" w:rsidRPr="00A26FEE">
        <w:rPr>
          <w:rFonts w:ascii="Times New Roman" w:eastAsia="Times New Roman" w:hAnsi="Times New Roman" w:cs="Times New Roman"/>
          <w:lang w:eastAsia="ko-KR"/>
        </w:rPr>
        <w:t xml:space="preserve"> theoretical gr</w:t>
      </w:r>
      <w:r w:rsidR="00486CF4">
        <w:rPr>
          <w:rFonts w:ascii="Times New Roman" w:eastAsia="Times New Roman" w:hAnsi="Times New Roman" w:cs="Times New Roman"/>
          <w:lang w:eastAsia="ko-KR"/>
        </w:rPr>
        <w:t>ounding for the study, to identify a working sample distribution</w:t>
      </w:r>
      <w:r w:rsidR="00A26FEE" w:rsidRPr="00A26FEE">
        <w:rPr>
          <w:rFonts w:ascii="Times New Roman" w:eastAsia="Times New Roman" w:hAnsi="Times New Roman" w:cs="Times New Roman"/>
          <w:lang w:eastAsia="ko-KR"/>
        </w:rPr>
        <w:t>, and ultimately, to develop a comprehensive fram</w:t>
      </w:r>
      <w:r w:rsidR="00486CF4">
        <w:rPr>
          <w:rFonts w:ascii="Times New Roman" w:eastAsia="Times New Roman" w:hAnsi="Times New Roman" w:cs="Times New Roman"/>
          <w:lang w:eastAsia="ko-KR"/>
        </w:rPr>
        <w:t xml:space="preserve">ework </w:t>
      </w:r>
      <w:r w:rsidR="00A26FEE" w:rsidRPr="00A26FEE">
        <w:rPr>
          <w:rFonts w:ascii="Times New Roman" w:eastAsia="Times New Roman" w:hAnsi="Times New Roman" w:cs="Times New Roman"/>
          <w:lang w:eastAsia="ko-KR"/>
        </w:rPr>
        <w:t xml:space="preserve">to incorporate a measure of 3rd person spirituality that accounts for the influence of religious and spiritual agents. Interviews were conducted over a 2 year period between January 2014 and December 2015. </w:t>
      </w:r>
      <w:r w:rsidR="00175ACC">
        <w:rPr>
          <w:rFonts w:ascii="Times New Roman" w:eastAsia="Times New Roman" w:hAnsi="Times New Roman" w:cs="Times New Roman"/>
          <w:lang w:eastAsia="ko-KR"/>
        </w:rPr>
        <w:t xml:space="preserve"> </w:t>
      </w:r>
      <w:r w:rsidR="00A26FEE" w:rsidRPr="00A26FEE">
        <w:rPr>
          <w:rFonts w:ascii="Times New Roman" w:eastAsia="Times New Roman" w:hAnsi="Times New Roman" w:cs="Times New Roman"/>
          <w:lang w:eastAsia="ko-KR"/>
        </w:rPr>
        <w:t>Identifying managers who were willing to participate in a study of 3rd person spirituality was challenging. In order to receive honest answers to our inquiries about their interactions with astrologers and shamans, with no perceived risk of being judged, subjects were carefully chosen among long-term business acquaintances. This issue</w:t>
      </w:r>
      <w:r w:rsidR="00CD6D20">
        <w:rPr>
          <w:rFonts w:ascii="Times New Roman" w:eastAsia="Times New Roman" w:hAnsi="Times New Roman" w:cs="Times New Roman"/>
          <w:lang w:eastAsia="ko-KR"/>
        </w:rPr>
        <w:t xml:space="preserve"> of confidentiality will</w:t>
      </w:r>
      <w:r w:rsidR="00A26FEE" w:rsidRPr="00A26FEE">
        <w:rPr>
          <w:rFonts w:ascii="Times New Roman" w:eastAsia="Times New Roman" w:hAnsi="Times New Roman" w:cs="Times New Roman"/>
          <w:lang w:eastAsia="ko-KR"/>
        </w:rPr>
        <w:t xml:space="preserve"> be addressed in </w:t>
      </w:r>
      <w:r w:rsidR="00AF0406">
        <w:rPr>
          <w:rFonts w:ascii="Times New Roman" w:eastAsia="Times New Roman" w:hAnsi="Times New Roman" w:cs="Times New Roman"/>
          <w:lang w:eastAsia="ko-KR"/>
        </w:rPr>
        <w:t xml:space="preserve">future studies </w:t>
      </w:r>
      <w:r w:rsidR="00CD6D20">
        <w:rPr>
          <w:rFonts w:ascii="Times New Roman" w:eastAsia="Times New Roman" w:hAnsi="Times New Roman" w:cs="Times New Roman"/>
          <w:lang w:eastAsia="ko-KR"/>
        </w:rPr>
        <w:t>as we</w:t>
      </w:r>
      <w:r w:rsidR="00A26FEE" w:rsidRPr="00A26FEE">
        <w:rPr>
          <w:rFonts w:ascii="Times New Roman" w:eastAsia="Times New Roman" w:hAnsi="Times New Roman" w:cs="Times New Roman"/>
          <w:lang w:eastAsia="ko-KR"/>
        </w:rPr>
        <w:t xml:space="preserve"> expand this </w:t>
      </w:r>
      <w:r w:rsidR="00AF0406">
        <w:rPr>
          <w:rFonts w:ascii="Times New Roman" w:eastAsia="Times New Roman" w:hAnsi="Times New Roman" w:cs="Times New Roman"/>
          <w:lang w:eastAsia="ko-KR"/>
        </w:rPr>
        <w:t>research</w:t>
      </w:r>
      <w:r w:rsidR="00CD6D20">
        <w:rPr>
          <w:rFonts w:ascii="Times New Roman" w:eastAsia="Times New Roman" w:hAnsi="Times New Roman" w:cs="Times New Roman"/>
          <w:lang w:eastAsia="ko-KR"/>
        </w:rPr>
        <w:t xml:space="preserve"> to include</w:t>
      </w:r>
      <w:r w:rsidR="00A26FEE" w:rsidRPr="00A26FEE">
        <w:rPr>
          <w:rFonts w:ascii="Times New Roman" w:eastAsia="Times New Roman" w:hAnsi="Times New Roman" w:cs="Times New Roman"/>
          <w:lang w:eastAsia="ko-KR"/>
        </w:rPr>
        <w:t xml:space="preserve"> a larger sample size.  </w:t>
      </w:r>
    </w:p>
    <w:p w14:paraId="62C6CCD6" w14:textId="77777777" w:rsidR="00AF0406" w:rsidRDefault="00AF0406" w:rsidP="005859E4">
      <w:pPr>
        <w:rPr>
          <w:rFonts w:ascii="Times New Roman" w:eastAsia="Times New Roman" w:hAnsi="Times New Roman" w:cs="Times New Roman"/>
          <w:lang w:eastAsia="ko-KR"/>
        </w:rPr>
      </w:pPr>
    </w:p>
    <w:p w14:paraId="7FF9EFC1" w14:textId="6071432B" w:rsidR="00A26FEE" w:rsidRPr="00A26FEE" w:rsidRDefault="00A26FEE" w:rsidP="005859E4">
      <w:pPr>
        <w:rPr>
          <w:rFonts w:ascii="Times New Roman" w:eastAsia="Times New Roman" w:hAnsi="Times New Roman" w:cs="Times New Roman"/>
          <w:lang w:eastAsia="ko-KR"/>
        </w:rPr>
      </w:pPr>
      <w:r w:rsidRPr="00A26FEE">
        <w:rPr>
          <w:rFonts w:ascii="Times New Roman" w:eastAsia="Times New Roman" w:hAnsi="Times New Roman" w:cs="Times New Roman"/>
          <w:lang w:eastAsia="ko-KR"/>
        </w:rPr>
        <w:t>Despite the prevalence and popularity</w:t>
      </w:r>
      <w:r w:rsidR="00AF0406">
        <w:rPr>
          <w:rFonts w:ascii="Times New Roman" w:eastAsia="Times New Roman" w:hAnsi="Times New Roman" w:cs="Times New Roman"/>
          <w:lang w:eastAsia="ko-KR"/>
        </w:rPr>
        <w:t xml:space="preserve"> in seeking 3rd person spiritual guidance</w:t>
      </w:r>
      <w:r w:rsidRPr="00A26FEE">
        <w:rPr>
          <w:rFonts w:ascii="Times New Roman" w:eastAsia="Times New Roman" w:hAnsi="Times New Roman" w:cs="Times New Roman"/>
          <w:lang w:eastAsia="ko-KR"/>
        </w:rPr>
        <w:t xml:space="preserve">, services of this kind have been regarded as an informal or “purple” sector of business, and often debated regarding the need for </w:t>
      </w:r>
      <w:r w:rsidR="00AF0406">
        <w:rPr>
          <w:rFonts w:ascii="Times New Roman" w:eastAsia="Times New Roman" w:hAnsi="Times New Roman" w:cs="Times New Roman"/>
          <w:lang w:eastAsia="ko-KR"/>
        </w:rPr>
        <w:t xml:space="preserve">judicial regulation.  In 2012, a </w:t>
      </w:r>
      <w:r w:rsidRPr="00A26FEE">
        <w:rPr>
          <w:rFonts w:ascii="Times New Roman" w:eastAsia="Times New Roman" w:hAnsi="Times New Roman" w:cs="Times New Roman"/>
          <w:lang w:eastAsia="ko-KR"/>
        </w:rPr>
        <w:t xml:space="preserve">District Judge </w:t>
      </w:r>
      <w:r w:rsidR="00AF0406">
        <w:rPr>
          <w:rFonts w:ascii="Times New Roman" w:eastAsia="Times New Roman" w:hAnsi="Times New Roman" w:cs="Times New Roman"/>
          <w:lang w:eastAsia="ko-KR"/>
        </w:rPr>
        <w:t xml:space="preserve">in </w:t>
      </w:r>
      <w:r w:rsidR="00AF0406" w:rsidRPr="00A26FEE">
        <w:rPr>
          <w:rFonts w:ascii="Times New Roman" w:eastAsia="Times New Roman" w:hAnsi="Times New Roman" w:cs="Times New Roman"/>
          <w:lang w:eastAsia="ko-KR"/>
        </w:rPr>
        <w:t>Richmond, VA</w:t>
      </w:r>
      <w:r w:rsidR="00AF0406" w:rsidRPr="00A26FEE">
        <w:rPr>
          <w:rFonts w:ascii="Times New Roman" w:eastAsia="Times New Roman" w:hAnsi="Times New Roman" w:cs="Times New Roman"/>
          <w:lang w:eastAsia="ko-KR"/>
        </w:rPr>
        <w:t xml:space="preserve"> </w:t>
      </w:r>
      <w:r w:rsidRPr="00A26FEE">
        <w:rPr>
          <w:rFonts w:ascii="Times New Roman" w:eastAsia="Times New Roman" w:hAnsi="Times New Roman" w:cs="Times New Roman"/>
          <w:lang w:eastAsia="ko-KR"/>
        </w:rPr>
        <w:t xml:space="preserve">ruled against the spiritual counselor or fortune teller Patricia Moore-King, whose business incorporates astrology, energy healing and tarot card reading.  The judge indicated that there is undisputed evidence that her counseling is deceptive, because she tries to predict the future. Although many of these services in the US hold business licenses, </w:t>
      </w:r>
      <w:r w:rsidR="00AF0406" w:rsidRPr="00A26FEE">
        <w:rPr>
          <w:rFonts w:ascii="Times New Roman" w:eastAsia="Times New Roman" w:hAnsi="Times New Roman" w:cs="Times New Roman"/>
          <w:lang w:eastAsia="ko-KR"/>
        </w:rPr>
        <w:t>most</w:t>
      </w:r>
      <w:r w:rsidR="00AF0406">
        <w:rPr>
          <w:rFonts w:ascii="Times New Roman" w:eastAsia="Times New Roman" w:hAnsi="Times New Roman" w:cs="Times New Roman"/>
          <w:lang w:eastAsia="ko-KR"/>
        </w:rPr>
        <w:t xml:space="preserve"> shamans in Korea receive clients in their</w:t>
      </w:r>
      <w:r w:rsidRPr="00A26FEE">
        <w:rPr>
          <w:rFonts w:ascii="Times New Roman" w:eastAsia="Times New Roman" w:hAnsi="Times New Roman" w:cs="Times New Roman"/>
          <w:lang w:eastAsia="ko-KR"/>
        </w:rPr>
        <w:t xml:space="preserve"> home</w:t>
      </w:r>
      <w:r w:rsidR="00AF0406">
        <w:rPr>
          <w:rFonts w:ascii="Times New Roman" w:eastAsia="Times New Roman" w:hAnsi="Times New Roman" w:cs="Times New Roman"/>
          <w:lang w:eastAsia="ko-KR"/>
        </w:rPr>
        <w:t>s</w:t>
      </w:r>
      <w:r w:rsidRPr="00A26FEE">
        <w:rPr>
          <w:rFonts w:ascii="Times New Roman" w:eastAsia="Times New Roman" w:hAnsi="Times New Roman" w:cs="Times New Roman"/>
          <w:lang w:eastAsia="ko-KR"/>
        </w:rPr>
        <w:t xml:space="preserve">, with neither a business license or permit. </w:t>
      </w:r>
      <w:r w:rsidR="002271BD">
        <w:rPr>
          <w:rFonts w:ascii="Times New Roman" w:eastAsia="Times New Roman" w:hAnsi="Times New Roman" w:cs="Times New Roman"/>
          <w:lang w:eastAsia="ko-KR"/>
        </w:rPr>
        <w:t>Similarly</w:t>
      </w:r>
      <w:r w:rsidR="00AF0406">
        <w:rPr>
          <w:rFonts w:ascii="Times New Roman" w:eastAsia="Times New Roman" w:hAnsi="Times New Roman" w:cs="Times New Roman"/>
          <w:lang w:eastAsia="ko-KR"/>
        </w:rPr>
        <w:t xml:space="preserve">, in these </w:t>
      </w:r>
      <w:r w:rsidR="002271BD">
        <w:rPr>
          <w:rFonts w:ascii="Times New Roman" w:eastAsia="Times New Roman" w:hAnsi="Times New Roman" w:cs="Times New Roman"/>
          <w:lang w:eastAsia="ko-KR"/>
        </w:rPr>
        <w:t>countries, such</w:t>
      </w:r>
      <w:r w:rsidRPr="00A26FEE">
        <w:rPr>
          <w:rFonts w:ascii="Times New Roman" w:eastAsia="Times New Roman" w:hAnsi="Times New Roman" w:cs="Times New Roman"/>
          <w:lang w:eastAsia="ko-KR"/>
        </w:rPr>
        <w:t xml:space="preserve"> services are often regarded as harmf</w:t>
      </w:r>
      <w:r w:rsidR="00AF0406">
        <w:rPr>
          <w:rFonts w:ascii="Times New Roman" w:eastAsia="Times New Roman" w:hAnsi="Times New Roman" w:cs="Times New Roman"/>
          <w:lang w:eastAsia="ko-KR"/>
        </w:rPr>
        <w:t xml:space="preserve">ul, </w:t>
      </w:r>
      <w:r w:rsidRPr="00A26FEE">
        <w:rPr>
          <w:rFonts w:ascii="Times New Roman" w:eastAsia="Times New Roman" w:hAnsi="Times New Roman" w:cs="Times New Roman"/>
          <w:lang w:eastAsia="ko-KR"/>
        </w:rPr>
        <w:t xml:space="preserve">deceptive and even illegal (Farha, 2014).  </w:t>
      </w:r>
    </w:p>
    <w:p w14:paraId="613BF305" w14:textId="77777777" w:rsidR="00175ACC" w:rsidRDefault="00175ACC" w:rsidP="005859E4">
      <w:pPr>
        <w:rPr>
          <w:rFonts w:ascii="Times New Roman" w:eastAsia="Times New Roman" w:hAnsi="Times New Roman" w:cs="Times New Roman"/>
          <w:lang w:eastAsia="ko-KR"/>
        </w:rPr>
      </w:pPr>
    </w:p>
    <w:p w14:paraId="009DCA95" w14:textId="058EF866" w:rsidR="00B87913" w:rsidRDefault="000736DA" w:rsidP="005859E4">
      <w:pPr>
        <w:widowControl w:val="0"/>
        <w:autoSpaceDE w:val="0"/>
        <w:autoSpaceDN w:val="0"/>
        <w:adjustRightInd w:val="0"/>
        <w:rPr>
          <w:rFonts w:ascii="Times New Roman" w:hAnsi="Times New Roman" w:cs="Times New Roman"/>
          <w:lang w:eastAsia="ko-KR"/>
        </w:rPr>
      </w:pPr>
      <w:r>
        <w:rPr>
          <w:rFonts w:ascii="Times New Roman" w:eastAsia="Times New Roman" w:hAnsi="Times New Roman" w:cs="Times New Roman"/>
          <w:lang w:eastAsia="ko-KR"/>
        </w:rPr>
        <w:t>Third, we propose</w:t>
      </w:r>
      <w:r w:rsidR="001436C5">
        <w:rPr>
          <w:rFonts w:ascii="Times New Roman" w:eastAsia="Times New Roman" w:hAnsi="Times New Roman" w:cs="Times New Roman"/>
          <w:lang w:eastAsia="ko-KR"/>
        </w:rPr>
        <w:t xml:space="preserve"> an intuit</w:t>
      </w:r>
      <w:r w:rsidR="005E349E">
        <w:rPr>
          <w:rFonts w:ascii="Times New Roman" w:eastAsia="Times New Roman" w:hAnsi="Times New Roman" w:cs="Times New Roman"/>
          <w:lang w:eastAsia="ko-KR"/>
        </w:rPr>
        <w:t>ive decision-</w:t>
      </w:r>
      <w:r>
        <w:rPr>
          <w:rFonts w:ascii="Times New Roman" w:eastAsia="Times New Roman" w:hAnsi="Times New Roman" w:cs="Times New Roman"/>
          <w:lang w:eastAsia="ko-KR"/>
        </w:rPr>
        <w:t>making model that</w:t>
      </w:r>
      <w:r w:rsidR="001436C5">
        <w:rPr>
          <w:rFonts w:ascii="Times New Roman" w:eastAsia="Times New Roman" w:hAnsi="Times New Roman" w:cs="Times New Roman"/>
          <w:lang w:eastAsia="ko-KR"/>
        </w:rPr>
        <w:t xml:space="preserve"> demonstrates the role of intuition derived from 3</w:t>
      </w:r>
      <w:r w:rsidR="001436C5" w:rsidRPr="001436C5">
        <w:rPr>
          <w:rFonts w:ascii="Times New Roman" w:eastAsia="Times New Roman" w:hAnsi="Times New Roman" w:cs="Times New Roman"/>
          <w:vertAlign w:val="superscript"/>
          <w:lang w:eastAsia="ko-KR"/>
        </w:rPr>
        <w:t>rd</w:t>
      </w:r>
      <w:r>
        <w:rPr>
          <w:rFonts w:ascii="Times New Roman" w:eastAsia="Times New Roman" w:hAnsi="Times New Roman" w:cs="Times New Roman"/>
          <w:lang w:eastAsia="ko-KR"/>
        </w:rPr>
        <w:t xml:space="preserve"> person spirituality </w:t>
      </w:r>
      <w:r w:rsidR="001436C5">
        <w:rPr>
          <w:rFonts w:ascii="Times New Roman" w:eastAsia="Times New Roman" w:hAnsi="Times New Roman" w:cs="Times New Roman"/>
          <w:lang w:eastAsia="ko-KR"/>
        </w:rPr>
        <w:t>where executives and managers cultivate and imple</w:t>
      </w:r>
      <w:r>
        <w:rPr>
          <w:rFonts w:ascii="Times New Roman" w:eastAsia="Times New Roman" w:hAnsi="Times New Roman" w:cs="Times New Roman"/>
          <w:lang w:eastAsia="ko-KR"/>
        </w:rPr>
        <w:t>ment spiritual capital in daily operational</w:t>
      </w:r>
      <w:r w:rsidR="001436C5">
        <w:rPr>
          <w:rFonts w:ascii="Times New Roman" w:eastAsia="Times New Roman" w:hAnsi="Times New Roman" w:cs="Times New Roman"/>
          <w:lang w:eastAsia="ko-KR"/>
        </w:rPr>
        <w:t xml:space="preserve"> and </w:t>
      </w:r>
      <w:r>
        <w:rPr>
          <w:rFonts w:ascii="Times New Roman" w:eastAsia="Times New Roman" w:hAnsi="Times New Roman" w:cs="Times New Roman"/>
          <w:lang w:eastAsia="ko-KR"/>
        </w:rPr>
        <w:t>management</w:t>
      </w:r>
      <w:r w:rsidR="001436C5">
        <w:rPr>
          <w:rFonts w:ascii="Times New Roman" w:eastAsia="Times New Roman" w:hAnsi="Times New Roman" w:cs="Times New Roman"/>
          <w:lang w:eastAsia="ko-KR"/>
        </w:rPr>
        <w:t xml:space="preserve"> decisions.  </w:t>
      </w:r>
      <w:r w:rsidR="00500666" w:rsidRPr="00A26FEE">
        <w:rPr>
          <w:rFonts w:ascii="Times New Roman" w:eastAsia="Times New Roman" w:hAnsi="Times New Roman" w:cs="Times New Roman"/>
          <w:lang w:eastAsia="ko-KR"/>
        </w:rPr>
        <w:t>Managers ar</w:t>
      </w:r>
      <w:r w:rsidR="00500666">
        <w:rPr>
          <w:rFonts w:ascii="Times New Roman" w:eastAsia="Times New Roman" w:hAnsi="Times New Roman" w:cs="Times New Roman"/>
          <w:lang w:eastAsia="ko-KR"/>
        </w:rPr>
        <w:t>e often trained to disregard or</w:t>
      </w:r>
      <w:r w:rsidR="00500666" w:rsidRPr="00A26FEE">
        <w:rPr>
          <w:rFonts w:ascii="Times New Roman" w:eastAsia="Times New Roman" w:hAnsi="Times New Roman" w:cs="Times New Roman"/>
          <w:lang w:eastAsia="ko-KR"/>
        </w:rPr>
        <w:t xml:space="preserve"> di</w:t>
      </w:r>
      <w:r w:rsidR="00500666">
        <w:rPr>
          <w:rFonts w:ascii="Times New Roman" w:eastAsia="Times New Roman" w:hAnsi="Times New Roman" w:cs="Times New Roman"/>
          <w:lang w:eastAsia="ko-KR"/>
        </w:rPr>
        <w:t xml:space="preserve">strust their intuitive judgment and rely solely on </w:t>
      </w:r>
      <w:r w:rsidR="00B84188">
        <w:rPr>
          <w:rFonts w:ascii="Times New Roman" w:eastAsia="Times New Roman" w:hAnsi="Times New Roman" w:cs="Times New Roman"/>
          <w:lang w:eastAsia="ko-KR"/>
        </w:rPr>
        <w:t>data-</w:t>
      </w:r>
      <w:r w:rsidR="00500666">
        <w:rPr>
          <w:rFonts w:ascii="Times New Roman" w:eastAsia="Times New Roman" w:hAnsi="Times New Roman" w:cs="Times New Roman"/>
          <w:lang w:eastAsia="ko-KR"/>
        </w:rPr>
        <w:t xml:space="preserve">based decisions. However, because analysis results vary based on both the analytical approach and the availability of accurate, relevant and complete data stores, outcomes vary which leads to reliability concerns.    </w:t>
      </w:r>
      <w:r w:rsidR="00500666">
        <w:rPr>
          <w:rFonts w:ascii="Times New Roman" w:eastAsia="Times New Roman" w:hAnsi="Times New Roman" w:cs="Times New Roman"/>
          <w:lang w:eastAsia="ko-KR"/>
        </w:rPr>
        <w:t>Similarly, c</w:t>
      </w:r>
      <w:r w:rsidR="005F7E07">
        <w:rPr>
          <w:rFonts w:ascii="Times New Roman" w:hAnsi="Times New Roman" w:cs="Times New Roman"/>
          <w:lang w:eastAsia="ko-KR"/>
        </w:rPr>
        <w:t>onstant change is</w:t>
      </w:r>
      <w:r w:rsidR="00442BF5" w:rsidRPr="002C69AD">
        <w:rPr>
          <w:rFonts w:ascii="Times New Roman" w:hAnsi="Times New Roman" w:cs="Times New Roman"/>
          <w:lang w:eastAsia="ko-KR"/>
        </w:rPr>
        <w:t xml:space="preserve"> an integral part of the current workplace, and uncertainty prevails in the fast pace of competition. Executi</w:t>
      </w:r>
      <w:r w:rsidR="005F7E07">
        <w:rPr>
          <w:rFonts w:ascii="Times New Roman" w:hAnsi="Times New Roman" w:cs="Times New Roman"/>
          <w:lang w:eastAsia="ko-KR"/>
        </w:rPr>
        <w:t xml:space="preserve">ves often need to make decisions in an environment with </w:t>
      </w:r>
      <w:r w:rsidR="005F7E07">
        <w:rPr>
          <w:rFonts w:ascii="Times New Roman" w:hAnsi="Times New Roman" w:cs="Times New Roman"/>
          <w:lang w:eastAsia="ko-KR"/>
        </w:rPr>
        <w:lastRenderedPageBreak/>
        <w:t>incomplete or imperfect data</w:t>
      </w:r>
      <w:r w:rsidR="005B0255">
        <w:rPr>
          <w:rFonts w:ascii="Times New Roman" w:hAnsi="Times New Roman" w:cs="Times New Roman"/>
          <w:lang w:eastAsia="ko-KR"/>
        </w:rPr>
        <w:t xml:space="preserve"> and information</w:t>
      </w:r>
      <w:r w:rsidR="005F7E07">
        <w:rPr>
          <w:rFonts w:ascii="Times New Roman" w:hAnsi="Times New Roman" w:cs="Times New Roman"/>
          <w:lang w:eastAsia="ko-KR"/>
        </w:rPr>
        <w:t xml:space="preserve">, especially </w:t>
      </w:r>
      <w:r w:rsidR="00442BF5" w:rsidRPr="002C69AD">
        <w:rPr>
          <w:rFonts w:ascii="Times New Roman" w:hAnsi="Times New Roman" w:cs="Times New Roman"/>
          <w:lang w:eastAsia="ko-KR"/>
        </w:rPr>
        <w:t>concerning dec</w:t>
      </w:r>
      <w:r w:rsidR="005F7E07">
        <w:rPr>
          <w:rFonts w:ascii="Times New Roman" w:hAnsi="Times New Roman" w:cs="Times New Roman"/>
          <w:lang w:eastAsia="ko-KR"/>
        </w:rPr>
        <w:t>isions about their own future and</w:t>
      </w:r>
      <w:r w:rsidR="00B87913">
        <w:rPr>
          <w:rFonts w:ascii="Times New Roman" w:hAnsi="Times New Roman" w:cs="Times New Roman"/>
          <w:lang w:eastAsia="ko-KR"/>
        </w:rPr>
        <w:t xml:space="preserve"> that of their organizations. As such, t</w:t>
      </w:r>
      <w:r w:rsidR="00442BF5" w:rsidRPr="002C69AD">
        <w:rPr>
          <w:rFonts w:ascii="Times New Roman" w:hAnsi="Times New Roman" w:cs="Times New Roman"/>
          <w:lang w:eastAsia="ko-KR"/>
        </w:rPr>
        <w:t>his conceptual framework describes the role of intuition and reasoning in managers’ decisions and how spiritual agents can play a role in the development of new intuition.</w:t>
      </w:r>
      <w:r w:rsidR="006D1CB6">
        <w:rPr>
          <w:rFonts w:ascii="Times New Roman" w:hAnsi="Times New Roman" w:cs="Times New Roman"/>
          <w:lang w:eastAsia="ko-KR"/>
        </w:rPr>
        <w:t xml:space="preserve"> </w:t>
      </w:r>
    </w:p>
    <w:p w14:paraId="5829E549" w14:textId="77777777" w:rsidR="00B87913" w:rsidRDefault="00B87913" w:rsidP="005859E4">
      <w:pPr>
        <w:widowControl w:val="0"/>
        <w:autoSpaceDE w:val="0"/>
        <w:autoSpaceDN w:val="0"/>
        <w:adjustRightInd w:val="0"/>
        <w:rPr>
          <w:rFonts w:ascii="Times New Roman" w:hAnsi="Times New Roman" w:cs="Times New Roman"/>
          <w:lang w:eastAsia="ko-KR"/>
        </w:rPr>
      </w:pPr>
    </w:p>
    <w:p w14:paraId="1EFAFC61" w14:textId="3147C0A9" w:rsidR="00442BF5" w:rsidRDefault="006D1CB6" w:rsidP="005859E4">
      <w:pPr>
        <w:widowControl w:val="0"/>
        <w:autoSpaceDE w:val="0"/>
        <w:autoSpaceDN w:val="0"/>
        <w:adjustRightInd w:val="0"/>
        <w:rPr>
          <w:rFonts w:ascii="Times New Roman" w:hAnsi="Times New Roman" w:cs="Times New Roman"/>
          <w:lang w:eastAsia="ko-KR"/>
        </w:rPr>
      </w:pPr>
      <w:r>
        <w:rPr>
          <w:rFonts w:ascii="Times New Roman" w:hAnsi="Times New Roman" w:cs="Times New Roman"/>
          <w:lang w:eastAsia="ko-KR"/>
        </w:rPr>
        <w:t xml:space="preserve">Individuals who </w:t>
      </w:r>
      <w:r w:rsidR="00E560C7">
        <w:rPr>
          <w:rFonts w:ascii="Times New Roman" w:hAnsi="Times New Roman" w:cs="Times New Roman"/>
          <w:lang w:eastAsia="ko-KR"/>
        </w:rPr>
        <w:t xml:space="preserve">acquire spiritual capital by </w:t>
      </w:r>
      <w:r>
        <w:rPr>
          <w:rFonts w:ascii="Times New Roman" w:hAnsi="Times New Roman" w:cs="Times New Roman"/>
          <w:lang w:eastAsia="ko-KR"/>
        </w:rPr>
        <w:t>seek</w:t>
      </w:r>
      <w:r w:rsidR="00E560C7">
        <w:rPr>
          <w:rFonts w:ascii="Times New Roman" w:hAnsi="Times New Roman" w:cs="Times New Roman"/>
          <w:lang w:eastAsia="ko-KR"/>
        </w:rPr>
        <w:t>ing</w:t>
      </w:r>
      <w:r>
        <w:rPr>
          <w:rFonts w:ascii="Times New Roman" w:hAnsi="Times New Roman" w:cs="Times New Roman"/>
          <w:lang w:eastAsia="ko-KR"/>
        </w:rPr>
        <w:t xml:space="preserve"> </w:t>
      </w:r>
      <w:r w:rsidR="00442BF5" w:rsidRPr="002C69AD">
        <w:rPr>
          <w:rFonts w:ascii="Times New Roman" w:hAnsi="Times New Roman" w:cs="Times New Roman"/>
          <w:lang w:eastAsia="ko-KR"/>
        </w:rPr>
        <w:t xml:space="preserve">advice from spiritual agents regard them as spiritual mentors. </w:t>
      </w:r>
      <w:proofErr w:type="gramStart"/>
      <w:r w:rsidR="00C71429">
        <w:rPr>
          <w:rFonts w:ascii="Times New Roman" w:hAnsi="Times New Roman" w:cs="Times New Roman"/>
          <w:lang w:eastAsia="ko-KR"/>
        </w:rPr>
        <w:t>B</w:t>
      </w:r>
      <w:r w:rsidR="00500666">
        <w:rPr>
          <w:rFonts w:ascii="Times New Roman" w:hAnsi="Times New Roman" w:cs="Times New Roman"/>
          <w:lang w:eastAsia="ko-KR"/>
        </w:rPr>
        <w:t>y definition, this</w:t>
      </w:r>
      <w:proofErr w:type="gramEnd"/>
      <w:r w:rsidR="00C71429">
        <w:rPr>
          <w:rFonts w:ascii="Times New Roman" w:hAnsi="Times New Roman" w:cs="Times New Roman"/>
          <w:lang w:eastAsia="ko-KR"/>
        </w:rPr>
        <w:t xml:space="preserve"> motivation establishes a different relationship </w:t>
      </w:r>
      <w:r w:rsidR="00500666">
        <w:rPr>
          <w:rFonts w:ascii="Times New Roman" w:hAnsi="Times New Roman" w:cs="Times New Roman"/>
          <w:lang w:eastAsia="ko-KR"/>
        </w:rPr>
        <w:t xml:space="preserve">when compared </w:t>
      </w:r>
      <w:r w:rsidR="00C71429">
        <w:rPr>
          <w:rFonts w:ascii="Times New Roman" w:hAnsi="Times New Roman" w:cs="Times New Roman"/>
          <w:lang w:eastAsia="ko-KR"/>
        </w:rPr>
        <w:t xml:space="preserve">with those who seek professional or business capital through consultants or others who develop social or professional capital through advice received from life coaches.  </w:t>
      </w:r>
      <w:r w:rsidR="00500666">
        <w:rPr>
          <w:rFonts w:ascii="Times New Roman" w:hAnsi="Times New Roman" w:cs="Times New Roman"/>
          <w:lang w:eastAsia="ko-KR"/>
        </w:rPr>
        <w:t>Consequently</w:t>
      </w:r>
      <w:r w:rsidR="00C71429">
        <w:rPr>
          <w:rFonts w:ascii="Times New Roman" w:hAnsi="Times New Roman" w:cs="Times New Roman"/>
          <w:lang w:eastAsia="ko-KR"/>
        </w:rPr>
        <w:t>, r</w:t>
      </w:r>
      <w:r w:rsidR="00442BF5" w:rsidRPr="002C69AD">
        <w:rPr>
          <w:rFonts w:ascii="Times New Roman" w:hAnsi="Times New Roman" w:cs="Times New Roman"/>
          <w:lang w:eastAsia="ko-KR"/>
        </w:rPr>
        <w:t xml:space="preserve">esearchers imply that close affiliation with a spiritual mentor who demonstrates intuitive qualities can cultivate </w:t>
      </w:r>
      <w:r w:rsidR="00E43BBF">
        <w:rPr>
          <w:rFonts w:ascii="Times New Roman" w:hAnsi="Times New Roman" w:cs="Times New Roman"/>
          <w:lang w:eastAsia="ko-KR"/>
        </w:rPr>
        <w:t xml:space="preserve">and deepen </w:t>
      </w:r>
      <w:r w:rsidR="00442BF5" w:rsidRPr="002C69AD">
        <w:rPr>
          <w:rFonts w:ascii="Times New Roman" w:hAnsi="Times New Roman" w:cs="Times New Roman"/>
          <w:lang w:eastAsia="ko-KR"/>
        </w:rPr>
        <w:t>intuition (</w:t>
      </w:r>
      <w:proofErr w:type="spellStart"/>
      <w:r w:rsidR="00442BF5" w:rsidRPr="002C69AD">
        <w:rPr>
          <w:rFonts w:ascii="Times New Roman" w:hAnsi="Times New Roman" w:cs="Times New Roman"/>
          <w:lang w:eastAsia="ko-KR"/>
        </w:rPr>
        <w:t>Davidhizar</w:t>
      </w:r>
      <w:proofErr w:type="spellEnd"/>
      <w:r w:rsidR="00442BF5" w:rsidRPr="002C69AD">
        <w:rPr>
          <w:rFonts w:ascii="Times New Roman" w:hAnsi="Times New Roman" w:cs="Times New Roman"/>
          <w:lang w:eastAsia="ko-KR"/>
        </w:rPr>
        <w:t>, 1991).</w:t>
      </w:r>
    </w:p>
    <w:p w14:paraId="0A5732B6" w14:textId="77777777" w:rsidR="00C71429" w:rsidRDefault="00C71429" w:rsidP="005859E4">
      <w:pPr>
        <w:widowControl w:val="0"/>
        <w:autoSpaceDE w:val="0"/>
        <w:autoSpaceDN w:val="0"/>
        <w:adjustRightInd w:val="0"/>
        <w:rPr>
          <w:rFonts w:ascii="Times New Roman" w:hAnsi="Times New Roman" w:cs="Times New Roman"/>
          <w:lang w:eastAsia="ko-KR"/>
        </w:rPr>
      </w:pPr>
    </w:p>
    <w:p w14:paraId="049B11B6" w14:textId="5259A3F7" w:rsidR="00A26FEE" w:rsidRPr="00A26FEE" w:rsidRDefault="008E6E3F" w:rsidP="005859E4">
      <w:pPr>
        <w:rPr>
          <w:rFonts w:ascii="Times New Roman" w:eastAsia="Times New Roman" w:hAnsi="Times New Roman" w:cs="Times New Roman"/>
          <w:lang w:eastAsia="ko-KR"/>
        </w:rPr>
      </w:pPr>
      <w:r>
        <w:rPr>
          <w:rFonts w:ascii="Times New Roman" w:eastAsia="Times New Roman" w:hAnsi="Times New Roman" w:cs="Times New Roman"/>
          <w:lang w:eastAsia="ko-KR"/>
        </w:rPr>
        <w:t>I</w:t>
      </w:r>
      <w:r w:rsidR="00A26FEE" w:rsidRPr="00A26FEE">
        <w:rPr>
          <w:rFonts w:ascii="Times New Roman" w:eastAsia="Times New Roman" w:hAnsi="Times New Roman" w:cs="Times New Roman"/>
          <w:lang w:eastAsia="ko-KR"/>
        </w:rPr>
        <w:t>n the proposed model, the role of cultivating spiritual capital and the development of new intuition via 3rd person spirituality has more to do with followi</w:t>
      </w:r>
      <w:r w:rsidR="00175ACC">
        <w:rPr>
          <w:rFonts w:ascii="Times New Roman" w:eastAsia="Times New Roman" w:hAnsi="Times New Roman" w:cs="Times New Roman"/>
          <w:lang w:eastAsia="ko-KR"/>
        </w:rPr>
        <w:t>ng an inner conscious based on s</w:t>
      </w:r>
      <w:r w:rsidR="00A26FEE" w:rsidRPr="00A26FEE">
        <w:rPr>
          <w:rFonts w:ascii="Times New Roman" w:eastAsia="Times New Roman" w:hAnsi="Times New Roman" w:cs="Times New Roman"/>
          <w:lang w:eastAsia="ko-KR"/>
        </w:rPr>
        <w:t xml:space="preserve">pirituality. Intuition derived from 3rd person spirituality is guided by truth and virtues such as self-compassion, self-worth and self-awareness, all of which is formed from internal sources of spiritual capital.  </w:t>
      </w:r>
      <w:r w:rsidR="00175ACC">
        <w:rPr>
          <w:rFonts w:ascii="Times New Roman" w:eastAsia="Times New Roman" w:hAnsi="Times New Roman" w:cs="Times New Roman"/>
          <w:lang w:eastAsia="ko-KR"/>
        </w:rPr>
        <w:t xml:space="preserve">In other words, </w:t>
      </w:r>
      <w:r w:rsidR="00A26FEE" w:rsidRPr="00A26FEE">
        <w:rPr>
          <w:rFonts w:ascii="Times New Roman" w:eastAsia="Times New Roman" w:hAnsi="Times New Roman" w:cs="Times New Roman"/>
          <w:lang w:eastAsia="ko-KR"/>
        </w:rPr>
        <w:t xml:space="preserve">3rd person spirituality has less to do with factuality, which is a human construct, and more associated with divine Truth.  The acid test is, if the messages shared by spiritual agents or if the content from </w:t>
      </w:r>
      <w:r>
        <w:rPr>
          <w:rFonts w:ascii="Times New Roman" w:eastAsia="Times New Roman" w:hAnsi="Times New Roman" w:cs="Times New Roman"/>
          <w:lang w:eastAsia="ko-KR"/>
        </w:rPr>
        <w:t>mentoring services prove either</w:t>
      </w:r>
      <w:r w:rsidR="00A26FEE" w:rsidRPr="00A26FEE">
        <w:rPr>
          <w:rFonts w:ascii="Times New Roman" w:eastAsia="Times New Roman" w:hAnsi="Times New Roman" w:cs="Times New Roman"/>
          <w:lang w:eastAsia="ko-KR"/>
        </w:rPr>
        <w:t xml:space="preserve"> true or false, </w:t>
      </w:r>
      <w:r w:rsidR="00B84188">
        <w:rPr>
          <w:rFonts w:ascii="Times New Roman" w:eastAsia="Times New Roman" w:hAnsi="Times New Roman" w:cs="Times New Roman"/>
          <w:lang w:eastAsia="ko-KR"/>
        </w:rPr>
        <w:t>either outcome</w:t>
      </w:r>
      <w:r>
        <w:rPr>
          <w:rFonts w:ascii="Times New Roman" w:eastAsia="Times New Roman" w:hAnsi="Times New Roman" w:cs="Times New Roman"/>
          <w:lang w:eastAsia="ko-KR"/>
        </w:rPr>
        <w:t xml:space="preserve"> confirms </w:t>
      </w:r>
      <w:r w:rsidR="00A26FEE" w:rsidRPr="00A26FEE">
        <w:rPr>
          <w:rFonts w:ascii="Times New Roman" w:eastAsia="Times New Roman" w:hAnsi="Times New Roman" w:cs="Times New Roman"/>
          <w:lang w:eastAsia="ko-KR"/>
        </w:rPr>
        <w:t xml:space="preserve">an alignment with </w:t>
      </w:r>
      <w:r>
        <w:rPr>
          <w:rFonts w:ascii="Times New Roman" w:eastAsia="Times New Roman" w:hAnsi="Times New Roman" w:cs="Times New Roman"/>
          <w:lang w:eastAsia="ko-KR"/>
        </w:rPr>
        <w:t xml:space="preserve">divine </w:t>
      </w:r>
      <w:r w:rsidR="00A26FEE" w:rsidRPr="00A26FEE">
        <w:rPr>
          <w:rFonts w:ascii="Times New Roman" w:eastAsia="Times New Roman" w:hAnsi="Times New Roman" w:cs="Times New Roman"/>
          <w:lang w:eastAsia="ko-KR"/>
        </w:rPr>
        <w:t xml:space="preserve">Truth. </w:t>
      </w:r>
    </w:p>
    <w:p w14:paraId="6D44DCE3" w14:textId="77777777" w:rsidR="00175ACC" w:rsidRDefault="00175ACC" w:rsidP="005859E4">
      <w:pPr>
        <w:rPr>
          <w:rFonts w:ascii="Times New Roman" w:eastAsia="Times New Roman" w:hAnsi="Times New Roman" w:cs="Times New Roman"/>
          <w:lang w:eastAsia="ko-KR"/>
        </w:rPr>
      </w:pPr>
    </w:p>
    <w:p w14:paraId="15A953FF" w14:textId="77777777" w:rsidR="00B66805" w:rsidRDefault="00B66805" w:rsidP="005859E4">
      <w:pPr>
        <w:rPr>
          <w:rFonts w:ascii="Times New Roman" w:hAnsi="Times New Roman" w:cs="Times New Roman"/>
          <w:lang w:eastAsia="ko-KR"/>
        </w:rPr>
      </w:pPr>
    </w:p>
    <w:p w14:paraId="385454EA" w14:textId="77777777" w:rsidR="005859E4" w:rsidRDefault="005859E4" w:rsidP="005859E4">
      <w:pPr>
        <w:rPr>
          <w:rFonts w:ascii="Times New Roman" w:hAnsi="Times New Roman" w:cs="Times New Roman"/>
          <w:lang w:eastAsia="ko-KR"/>
        </w:rPr>
      </w:pPr>
    </w:p>
    <w:p w14:paraId="4028FC45" w14:textId="4BC7E1F6" w:rsidR="00D16AE2" w:rsidRDefault="00D16AE2" w:rsidP="005859E4">
      <w:pPr>
        <w:widowControl w:val="0"/>
        <w:autoSpaceDE w:val="0"/>
        <w:autoSpaceDN w:val="0"/>
        <w:adjustRightInd w:val="0"/>
        <w:rPr>
          <w:rFonts w:ascii="Times New Roman" w:hAnsi="Times New Roman" w:cs="Times New Roman"/>
          <w:lang w:eastAsia="ko-KR"/>
        </w:rPr>
      </w:pPr>
    </w:p>
    <w:p w14:paraId="2C33D1CE" w14:textId="77777777" w:rsidR="002A2F90" w:rsidRDefault="002A2F90" w:rsidP="005859E4">
      <w:pPr>
        <w:widowControl w:val="0"/>
        <w:autoSpaceDE w:val="0"/>
        <w:autoSpaceDN w:val="0"/>
        <w:adjustRightInd w:val="0"/>
        <w:rPr>
          <w:rFonts w:ascii="Times New Roman" w:hAnsi="Times New Roman" w:cs="Times New Roman"/>
          <w:lang w:eastAsia="ko-KR"/>
        </w:rPr>
      </w:pPr>
    </w:p>
    <w:p w14:paraId="769B2496" w14:textId="77777777" w:rsidR="00175ACC" w:rsidRDefault="00175ACC" w:rsidP="005859E4">
      <w:pPr>
        <w:widowControl w:val="0"/>
        <w:autoSpaceDE w:val="0"/>
        <w:autoSpaceDN w:val="0"/>
        <w:adjustRightInd w:val="0"/>
        <w:rPr>
          <w:rFonts w:ascii="Times New Roman" w:hAnsi="Times New Roman" w:cs="Times New Roman"/>
          <w:lang w:eastAsia="ko-KR"/>
        </w:rPr>
      </w:pPr>
    </w:p>
    <w:p w14:paraId="2965073C" w14:textId="72B4BDC8" w:rsidR="0048070E" w:rsidRDefault="005859E4" w:rsidP="005859E4">
      <w:pPr>
        <w:widowControl w:val="0"/>
        <w:autoSpaceDE w:val="0"/>
        <w:autoSpaceDN w:val="0"/>
        <w:adjustRightInd w:val="0"/>
        <w:rPr>
          <w:rFonts w:ascii="Times New Roman" w:hAnsi="Times New Roman" w:cs="Times New Roman"/>
          <w:lang w:eastAsia="ko-KR"/>
        </w:rPr>
      </w:pPr>
      <w:r>
        <w:rPr>
          <w:rFonts w:ascii="Times New Roman" w:hAnsi="Times New Roman" w:cs="Times New Roman"/>
          <w:lang w:eastAsia="ko-KR"/>
        </w:rPr>
        <w:t xml:space="preserve"> </w:t>
      </w:r>
    </w:p>
    <w:p w14:paraId="5966B90A" w14:textId="77777777" w:rsidR="002C69AD" w:rsidRDefault="002C69AD" w:rsidP="005859E4">
      <w:pPr>
        <w:widowControl w:val="0"/>
        <w:autoSpaceDE w:val="0"/>
        <w:autoSpaceDN w:val="0"/>
        <w:adjustRightInd w:val="0"/>
        <w:rPr>
          <w:rFonts w:ascii="Times New Roman" w:hAnsi="Times New Roman" w:cs="Times New Roman"/>
          <w:lang w:eastAsia="ko-KR"/>
        </w:rPr>
      </w:pPr>
    </w:p>
    <w:p w14:paraId="28661E7C" w14:textId="77777777" w:rsidR="002C69AD" w:rsidRDefault="002C69AD" w:rsidP="005859E4">
      <w:pPr>
        <w:widowControl w:val="0"/>
        <w:autoSpaceDE w:val="0"/>
        <w:autoSpaceDN w:val="0"/>
        <w:adjustRightInd w:val="0"/>
        <w:rPr>
          <w:rFonts w:ascii="Times New Roman" w:hAnsi="Times New Roman" w:cs="Times New Roman"/>
          <w:lang w:eastAsia="ko-KR"/>
        </w:rPr>
      </w:pPr>
    </w:p>
    <w:p w14:paraId="18A2D2B5" w14:textId="77777777" w:rsidR="002C69AD" w:rsidRDefault="002C69AD" w:rsidP="005859E4">
      <w:pPr>
        <w:widowControl w:val="0"/>
        <w:autoSpaceDE w:val="0"/>
        <w:autoSpaceDN w:val="0"/>
        <w:adjustRightInd w:val="0"/>
        <w:rPr>
          <w:rFonts w:ascii="Times New Roman" w:hAnsi="Times New Roman" w:cs="Times New Roman"/>
          <w:lang w:eastAsia="ko-KR"/>
        </w:rPr>
      </w:pPr>
    </w:p>
    <w:p w14:paraId="382A3F30" w14:textId="7CB3E50C" w:rsidR="0059224B" w:rsidRDefault="0059224B" w:rsidP="005859E4">
      <w:pPr>
        <w:widowControl w:val="0"/>
        <w:autoSpaceDE w:val="0"/>
        <w:autoSpaceDN w:val="0"/>
        <w:adjustRightInd w:val="0"/>
        <w:rPr>
          <w:rFonts w:ascii="Times New Roman" w:hAnsi="Times New Roman" w:cs="Times New Roman"/>
          <w:lang w:eastAsia="ko-KR"/>
        </w:rPr>
      </w:pPr>
      <w:r>
        <w:rPr>
          <w:rFonts w:ascii="Times New Roman" w:hAnsi="Times New Roman" w:cs="Times New Roman"/>
          <w:lang w:eastAsia="ko-KR"/>
        </w:rPr>
        <w:br w:type="page"/>
      </w:r>
    </w:p>
    <w:p w14:paraId="47C6D879" w14:textId="53D7A919" w:rsidR="0059224B" w:rsidRDefault="0059224B" w:rsidP="005859E4">
      <w:pPr>
        <w:pStyle w:val="Heading1"/>
        <w:spacing w:before="0"/>
        <w:jc w:val="center"/>
        <w:rPr>
          <w:rFonts w:ascii="Times New Roman" w:hAnsi="Times New Roman" w:cs="Times New Roman"/>
          <w:color w:val="000000" w:themeColor="text1"/>
        </w:rPr>
      </w:pPr>
      <w:r>
        <w:rPr>
          <w:rFonts w:ascii="Times New Roman" w:hAnsi="Times New Roman" w:cs="Times New Roman"/>
          <w:color w:val="000000" w:themeColor="text1"/>
        </w:rPr>
        <w:lastRenderedPageBreak/>
        <w:t>REFERENCES</w:t>
      </w:r>
    </w:p>
    <w:p w14:paraId="137F190C" w14:textId="77777777" w:rsidR="0059224B" w:rsidRPr="0059224B" w:rsidRDefault="0059224B" w:rsidP="005859E4"/>
    <w:p w14:paraId="326B711A" w14:textId="77777777" w:rsidR="0059224B" w:rsidRPr="0059224B" w:rsidRDefault="0059224B" w:rsidP="005859E4">
      <w:pPr>
        <w:ind w:left="600" w:hanging="600"/>
        <w:rPr>
          <w:rFonts w:ascii="Times New Roman" w:hAnsi="Times New Roman" w:cs="Times New Roman"/>
        </w:rPr>
      </w:pPr>
      <w:proofErr w:type="spellStart"/>
      <w:r w:rsidRPr="0059224B">
        <w:rPr>
          <w:rFonts w:ascii="Times New Roman" w:hAnsi="Times New Roman" w:cs="Times New Roman"/>
        </w:rPr>
        <w:t>Agor</w:t>
      </w:r>
      <w:proofErr w:type="spellEnd"/>
      <w:r w:rsidRPr="0059224B">
        <w:rPr>
          <w:rFonts w:ascii="Times New Roman" w:hAnsi="Times New Roman" w:cs="Times New Roman"/>
        </w:rPr>
        <w:t xml:space="preserve">, W. H. (1983). Tomorrow's intuitive leaders. </w:t>
      </w:r>
      <w:r w:rsidRPr="0059224B">
        <w:rPr>
          <w:rFonts w:ascii="Times New Roman" w:hAnsi="Times New Roman" w:cs="Times New Roman"/>
          <w:i/>
        </w:rPr>
        <w:t>Futurist</w:t>
      </w:r>
      <w:r w:rsidRPr="0059224B">
        <w:rPr>
          <w:rFonts w:ascii="Times New Roman" w:hAnsi="Times New Roman" w:cs="Times New Roman"/>
        </w:rPr>
        <w:t>, 17, 49-53</w:t>
      </w:r>
    </w:p>
    <w:p w14:paraId="5EDEAF6F" w14:textId="77777777" w:rsidR="0059224B" w:rsidRPr="0059224B" w:rsidRDefault="0059224B" w:rsidP="005859E4">
      <w:pPr>
        <w:ind w:left="600" w:hanging="600"/>
        <w:rPr>
          <w:rFonts w:ascii="Times New Roman" w:hAnsi="Times New Roman" w:cs="Times New Roman"/>
        </w:rPr>
      </w:pPr>
      <w:proofErr w:type="spellStart"/>
      <w:r w:rsidRPr="0059224B">
        <w:rPr>
          <w:rFonts w:ascii="Times New Roman" w:hAnsi="Times New Roman" w:cs="Times New Roman"/>
        </w:rPr>
        <w:t>Agor</w:t>
      </w:r>
      <w:proofErr w:type="spellEnd"/>
      <w:r w:rsidRPr="0059224B">
        <w:rPr>
          <w:rFonts w:ascii="Times New Roman" w:hAnsi="Times New Roman" w:cs="Times New Roman"/>
        </w:rPr>
        <w:t xml:space="preserve">, W.H. (1989). Introduction, in </w:t>
      </w:r>
      <w:proofErr w:type="spellStart"/>
      <w:r w:rsidRPr="0059224B">
        <w:rPr>
          <w:rFonts w:ascii="Times New Roman" w:hAnsi="Times New Roman" w:cs="Times New Roman"/>
        </w:rPr>
        <w:t>Agor</w:t>
      </w:r>
      <w:proofErr w:type="spellEnd"/>
      <w:r w:rsidRPr="0059224B">
        <w:rPr>
          <w:rFonts w:ascii="Times New Roman" w:hAnsi="Times New Roman" w:cs="Times New Roman"/>
        </w:rPr>
        <w:t xml:space="preserve">, W.H. (Ed.), </w:t>
      </w:r>
      <w:r w:rsidRPr="0059224B">
        <w:rPr>
          <w:rFonts w:ascii="Times New Roman" w:hAnsi="Times New Roman" w:cs="Times New Roman"/>
          <w:i/>
        </w:rPr>
        <w:t>Intuition in organizations: Leading and managing productively</w:t>
      </w:r>
      <w:r w:rsidRPr="0059224B">
        <w:rPr>
          <w:rFonts w:ascii="Times New Roman" w:hAnsi="Times New Roman" w:cs="Times New Roman"/>
        </w:rPr>
        <w:t xml:space="preserve">: 8. Newbury Park, CA: Sage Publications. </w:t>
      </w:r>
    </w:p>
    <w:p w14:paraId="1FFD2FFC" w14:textId="77777777" w:rsidR="0059224B" w:rsidRPr="0059224B" w:rsidRDefault="0059224B" w:rsidP="005859E4">
      <w:pPr>
        <w:ind w:left="600" w:hanging="600"/>
        <w:rPr>
          <w:rFonts w:ascii="Times New Roman" w:hAnsi="Times New Roman" w:cs="Times New Roman"/>
        </w:rPr>
      </w:pPr>
      <w:proofErr w:type="spellStart"/>
      <w:r w:rsidRPr="0059224B">
        <w:rPr>
          <w:rFonts w:ascii="Times New Roman" w:hAnsi="Times New Roman" w:cs="Times New Roman"/>
        </w:rPr>
        <w:t>Agor</w:t>
      </w:r>
      <w:proofErr w:type="spellEnd"/>
      <w:r w:rsidRPr="0059224B">
        <w:rPr>
          <w:rFonts w:ascii="Times New Roman" w:hAnsi="Times New Roman" w:cs="Times New Roman"/>
        </w:rPr>
        <w:t xml:space="preserve">, W.H. (1989). How to use and develop your intuition in management, in </w:t>
      </w:r>
      <w:proofErr w:type="spellStart"/>
      <w:r w:rsidRPr="0059224B">
        <w:rPr>
          <w:rFonts w:ascii="Times New Roman" w:hAnsi="Times New Roman" w:cs="Times New Roman"/>
        </w:rPr>
        <w:t>Agor</w:t>
      </w:r>
      <w:proofErr w:type="spellEnd"/>
      <w:r w:rsidRPr="0059224B">
        <w:rPr>
          <w:rFonts w:ascii="Times New Roman" w:hAnsi="Times New Roman" w:cs="Times New Roman"/>
        </w:rPr>
        <w:t xml:space="preserve">, W.H. (Ed.), </w:t>
      </w:r>
      <w:r w:rsidRPr="0059224B">
        <w:rPr>
          <w:rFonts w:ascii="Times New Roman" w:hAnsi="Times New Roman" w:cs="Times New Roman"/>
          <w:i/>
        </w:rPr>
        <w:t>Intuition in Organizations: Leading and managing productively</w:t>
      </w:r>
      <w:r w:rsidRPr="0059224B">
        <w:rPr>
          <w:rFonts w:ascii="Times New Roman" w:hAnsi="Times New Roman" w:cs="Times New Roman"/>
        </w:rPr>
        <w:t>: 217-246. Newbury Park, CA: Sage Publications.</w:t>
      </w:r>
    </w:p>
    <w:p w14:paraId="4F269749"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Alexander, C. N., Swanson, G. C., </w:t>
      </w:r>
      <w:proofErr w:type="spellStart"/>
      <w:r w:rsidRPr="0059224B">
        <w:rPr>
          <w:rFonts w:ascii="Times New Roman" w:hAnsi="Times New Roman" w:cs="Times New Roman"/>
        </w:rPr>
        <w:t>Rainforth</w:t>
      </w:r>
      <w:proofErr w:type="spellEnd"/>
      <w:r w:rsidRPr="0059224B">
        <w:rPr>
          <w:rFonts w:ascii="Times New Roman" w:hAnsi="Times New Roman" w:cs="Times New Roman"/>
        </w:rPr>
        <w:t xml:space="preserve">, M. V., Carlisle, T. W., Todd, C. C., &amp; Oates, R. M. (1993, 12). Effects of the transcendental meditation program on stress reduction, health, and employee development: A prospective study in two occupational settings. </w:t>
      </w:r>
      <w:r w:rsidRPr="0059224B">
        <w:rPr>
          <w:rFonts w:ascii="Times New Roman" w:hAnsi="Times New Roman" w:cs="Times New Roman"/>
          <w:i/>
        </w:rPr>
        <w:t>Anxiety, Stress &amp; Coping,</w:t>
      </w:r>
      <w:r w:rsidRPr="0059224B">
        <w:rPr>
          <w:rFonts w:ascii="Times New Roman" w:hAnsi="Times New Roman" w:cs="Times New Roman"/>
        </w:rPr>
        <w:t xml:space="preserve"> </w:t>
      </w:r>
      <w:r w:rsidRPr="0059224B">
        <w:rPr>
          <w:rFonts w:ascii="Times New Roman" w:hAnsi="Times New Roman" w:cs="Times New Roman"/>
          <w:i/>
        </w:rPr>
        <w:t>6</w:t>
      </w:r>
      <w:r w:rsidRPr="0059224B">
        <w:rPr>
          <w:rFonts w:ascii="Times New Roman" w:hAnsi="Times New Roman" w:cs="Times New Roman"/>
        </w:rPr>
        <w:t xml:space="preserve">(3), 245-262. </w:t>
      </w:r>
    </w:p>
    <w:p w14:paraId="1686A2F7"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Burke, L. A., &amp; Miller, M. K. (1999, 12). Taking the mystery out of intuitive decision making. </w:t>
      </w:r>
      <w:r w:rsidRPr="0059224B">
        <w:rPr>
          <w:rFonts w:ascii="Times New Roman" w:hAnsi="Times New Roman" w:cs="Times New Roman"/>
          <w:i/>
        </w:rPr>
        <w:t>Academy of Management Executive,</w:t>
      </w:r>
      <w:r w:rsidRPr="0059224B">
        <w:rPr>
          <w:rFonts w:ascii="Times New Roman" w:hAnsi="Times New Roman" w:cs="Times New Roman"/>
        </w:rPr>
        <w:t xml:space="preserve"> </w:t>
      </w:r>
      <w:r w:rsidRPr="0059224B">
        <w:rPr>
          <w:rFonts w:ascii="Times New Roman" w:hAnsi="Times New Roman" w:cs="Times New Roman"/>
          <w:i/>
        </w:rPr>
        <w:t>13</w:t>
      </w:r>
      <w:r w:rsidRPr="0059224B">
        <w:rPr>
          <w:rFonts w:ascii="Times New Roman" w:hAnsi="Times New Roman" w:cs="Times New Roman"/>
        </w:rPr>
        <w:t>(4), 91-99.  </w:t>
      </w:r>
    </w:p>
    <w:p w14:paraId="4626903B"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Capaldi, N., &amp; </w:t>
      </w:r>
      <w:proofErr w:type="spellStart"/>
      <w:r w:rsidRPr="0059224B">
        <w:rPr>
          <w:rFonts w:ascii="Times New Roman" w:hAnsi="Times New Roman" w:cs="Times New Roman"/>
        </w:rPr>
        <w:t>Malloch</w:t>
      </w:r>
      <w:proofErr w:type="spellEnd"/>
      <w:r w:rsidRPr="0059224B">
        <w:rPr>
          <w:rFonts w:ascii="Times New Roman" w:hAnsi="Times New Roman" w:cs="Times New Roman"/>
        </w:rPr>
        <w:t xml:space="preserve">, T. R. (2012). </w:t>
      </w:r>
      <w:r w:rsidRPr="0059224B">
        <w:rPr>
          <w:rFonts w:ascii="Times New Roman" w:hAnsi="Times New Roman" w:cs="Times New Roman"/>
          <w:i/>
        </w:rPr>
        <w:t>America's spiritual capital</w:t>
      </w:r>
      <w:r w:rsidRPr="0059224B">
        <w:rPr>
          <w:rFonts w:ascii="Times New Roman" w:hAnsi="Times New Roman" w:cs="Times New Roman"/>
        </w:rPr>
        <w:t>. South Bend, IN: St. Augustine's Press.</w:t>
      </w:r>
    </w:p>
    <w:p w14:paraId="5078119B"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Cho, S (2012). </w:t>
      </w:r>
      <w:r w:rsidRPr="0059224B">
        <w:rPr>
          <w:rFonts w:ascii="Times New Roman" w:hAnsi="Times New Roman" w:cs="Times New Roman"/>
          <w:i/>
        </w:rPr>
        <w:t>Mudang [Korean shaman] who masters God</w:t>
      </w:r>
      <w:r w:rsidRPr="0059224B">
        <w:rPr>
          <w:rFonts w:ascii="Times New Roman" w:hAnsi="Times New Roman" w:cs="Times New Roman"/>
        </w:rPr>
        <w:t>. Pen and Freedom Publication. (Korean)</w:t>
      </w:r>
    </w:p>
    <w:p w14:paraId="29484FE9"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Conner, D. S., &amp; Douglas, S. C. (2005, 12). Organizationally-induced work stress: The role of employee bureaucratic orientation. </w:t>
      </w:r>
      <w:r w:rsidRPr="0059224B">
        <w:rPr>
          <w:rFonts w:ascii="Times New Roman" w:hAnsi="Times New Roman" w:cs="Times New Roman"/>
          <w:i/>
        </w:rPr>
        <w:t>Personnel Review,</w:t>
      </w:r>
      <w:r w:rsidRPr="0059224B">
        <w:rPr>
          <w:rFonts w:ascii="Times New Roman" w:hAnsi="Times New Roman" w:cs="Times New Roman"/>
        </w:rPr>
        <w:t xml:space="preserve"> </w:t>
      </w:r>
      <w:r w:rsidRPr="0059224B">
        <w:rPr>
          <w:rFonts w:ascii="Times New Roman" w:hAnsi="Times New Roman" w:cs="Times New Roman"/>
          <w:i/>
        </w:rPr>
        <w:t>34</w:t>
      </w:r>
      <w:r w:rsidRPr="0059224B">
        <w:rPr>
          <w:rFonts w:ascii="Times New Roman" w:hAnsi="Times New Roman" w:cs="Times New Roman"/>
        </w:rPr>
        <w:t xml:space="preserve">(2), 210-224. </w:t>
      </w:r>
    </w:p>
    <w:p w14:paraId="562E6700"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Daniel, J. L. (2010). The effect of workplace spirituality on team effectiveness. </w:t>
      </w:r>
      <w:r w:rsidRPr="0059224B">
        <w:rPr>
          <w:rFonts w:ascii="Times New Roman" w:hAnsi="Times New Roman" w:cs="Times New Roman"/>
          <w:i/>
        </w:rPr>
        <w:t>Journal of Management Development,</w:t>
      </w:r>
      <w:r w:rsidRPr="0059224B">
        <w:rPr>
          <w:rFonts w:ascii="Times New Roman" w:hAnsi="Times New Roman" w:cs="Times New Roman"/>
        </w:rPr>
        <w:t xml:space="preserve"> </w:t>
      </w:r>
      <w:r w:rsidRPr="0059224B">
        <w:rPr>
          <w:rFonts w:ascii="Times New Roman" w:hAnsi="Times New Roman" w:cs="Times New Roman"/>
          <w:i/>
        </w:rPr>
        <w:t>29</w:t>
      </w:r>
      <w:r w:rsidRPr="0059224B">
        <w:rPr>
          <w:rFonts w:ascii="Times New Roman" w:hAnsi="Times New Roman" w:cs="Times New Roman"/>
        </w:rPr>
        <w:t xml:space="preserve">(5), 442-456. </w:t>
      </w:r>
    </w:p>
    <w:p w14:paraId="4D323E2C" w14:textId="77777777" w:rsidR="0059224B" w:rsidRPr="0059224B" w:rsidRDefault="0059224B" w:rsidP="005859E4">
      <w:pPr>
        <w:ind w:left="600" w:hanging="600"/>
        <w:rPr>
          <w:rFonts w:ascii="Times New Roman" w:hAnsi="Times New Roman" w:cs="Times New Roman"/>
        </w:rPr>
      </w:pPr>
      <w:proofErr w:type="spellStart"/>
      <w:r w:rsidRPr="0059224B">
        <w:rPr>
          <w:rFonts w:ascii="Times New Roman" w:hAnsi="Times New Roman" w:cs="Times New Roman"/>
        </w:rPr>
        <w:t>Davidhizar</w:t>
      </w:r>
      <w:proofErr w:type="spellEnd"/>
      <w:r w:rsidRPr="0059224B">
        <w:rPr>
          <w:rFonts w:ascii="Times New Roman" w:hAnsi="Times New Roman" w:cs="Times New Roman"/>
        </w:rPr>
        <w:t xml:space="preserve">, R. (1991). Intuition and the nurse manager, </w:t>
      </w:r>
      <w:r w:rsidRPr="0059224B">
        <w:rPr>
          <w:rFonts w:ascii="Times New Roman" w:hAnsi="Times New Roman" w:cs="Times New Roman"/>
          <w:i/>
        </w:rPr>
        <w:t>Health Care Superviso</w:t>
      </w:r>
      <w:r w:rsidRPr="0059224B">
        <w:rPr>
          <w:rFonts w:ascii="Times New Roman" w:hAnsi="Times New Roman" w:cs="Times New Roman"/>
        </w:rPr>
        <w:t>r, 10(2), 13-9.</w:t>
      </w:r>
    </w:p>
    <w:p w14:paraId="1B87E94A" w14:textId="77777777" w:rsidR="0059224B" w:rsidRPr="0059224B" w:rsidRDefault="0059224B" w:rsidP="005859E4">
      <w:pPr>
        <w:ind w:left="600" w:hanging="600"/>
        <w:rPr>
          <w:rFonts w:ascii="Times New Roman" w:hAnsi="Times New Roman" w:cs="Times New Roman"/>
        </w:rPr>
      </w:pPr>
      <w:proofErr w:type="spellStart"/>
      <w:r w:rsidRPr="0059224B">
        <w:rPr>
          <w:rFonts w:ascii="Times New Roman" w:hAnsi="Times New Roman" w:cs="Times New Roman"/>
        </w:rPr>
        <w:t>Duchon</w:t>
      </w:r>
      <w:proofErr w:type="spellEnd"/>
      <w:r w:rsidRPr="0059224B">
        <w:rPr>
          <w:rFonts w:ascii="Times New Roman" w:hAnsi="Times New Roman" w:cs="Times New Roman"/>
        </w:rPr>
        <w:t xml:space="preserve">, D., &amp; Plowman, D. A. (2005, 10). Nurturing the spirit at work: Impact on work unit performance. </w:t>
      </w:r>
      <w:r w:rsidRPr="0059224B">
        <w:rPr>
          <w:rFonts w:ascii="Times New Roman" w:hAnsi="Times New Roman" w:cs="Times New Roman"/>
          <w:i/>
        </w:rPr>
        <w:t>The Leadership Quarterly,</w:t>
      </w:r>
      <w:r w:rsidRPr="0059224B">
        <w:rPr>
          <w:rFonts w:ascii="Times New Roman" w:hAnsi="Times New Roman" w:cs="Times New Roman"/>
        </w:rPr>
        <w:t xml:space="preserve"> </w:t>
      </w:r>
      <w:r w:rsidRPr="0059224B">
        <w:rPr>
          <w:rFonts w:ascii="Times New Roman" w:hAnsi="Times New Roman" w:cs="Times New Roman"/>
          <w:i/>
        </w:rPr>
        <w:t>16</w:t>
      </w:r>
      <w:r w:rsidRPr="0059224B">
        <w:rPr>
          <w:rFonts w:ascii="Times New Roman" w:hAnsi="Times New Roman" w:cs="Times New Roman"/>
        </w:rPr>
        <w:t>(5), 807-833.</w:t>
      </w:r>
    </w:p>
    <w:p w14:paraId="480D846A"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Farha, B. (2014). </w:t>
      </w:r>
      <w:r w:rsidRPr="0059224B">
        <w:rPr>
          <w:rFonts w:ascii="Times New Roman" w:hAnsi="Times New Roman" w:cs="Times New Roman"/>
          <w:i/>
        </w:rPr>
        <w:t>Pseudoscience and deception: The smoke and mirrors of paranormal claims</w:t>
      </w:r>
      <w:r w:rsidRPr="0059224B">
        <w:rPr>
          <w:rFonts w:ascii="Times New Roman" w:hAnsi="Times New Roman" w:cs="Times New Roman"/>
        </w:rPr>
        <w:t>.</w:t>
      </w:r>
    </w:p>
    <w:p w14:paraId="499DA9C1"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Fernando, M., &amp; Jackson, B. (2006). The influence of religion-based workplace spirituality on business leaders' decision-making: An inter-faith study. </w:t>
      </w:r>
      <w:r w:rsidRPr="0059224B">
        <w:rPr>
          <w:rFonts w:ascii="Times New Roman" w:hAnsi="Times New Roman" w:cs="Times New Roman"/>
          <w:i/>
        </w:rPr>
        <w:t>Journal of Management &amp; Organization,</w:t>
      </w:r>
      <w:r w:rsidRPr="0059224B">
        <w:rPr>
          <w:rFonts w:ascii="Times New Roman" w:hAnsi="Times New Roman" w:cs="Times New Roman"/>
        </w:rPr>
        <w:t xml:space="preserve"> </w:t>
      </w:r>
      <w:r w:rsidRPr="0059224B">
        <w:rPr>
          <w:rFonts w:ascii="Times New Roman" w:hAnsi="Times New Roman" w:cs="Times New Roman"/>
          <w:i/>
        </w:rPr>
        <w:t>12</w:t>
      </w:r>
      <w:r w:rsidRPr="0059224B">
        <w:rPr>
          <w:rFonts w:ascii="Times New Roman" w:hAnsi="Times New Roman" w:cs="Times New Roman"/>
        </w:rPr>
        <w:t xml:space="preserve">(01), 23-39. </w:t>
      </w:r>
    </w:p>
    <w:p w14:paraId="40862363"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Freshman, B. (1999). An exploratory analysis of definitions and applications of spirituality in the workplace. </w:t>
      </w:r>
      <w:r w:rsidRPr="0059224B">
        <w:rPr>
          <w:rFonts w:ascii="Times New Roman" w:hAnsi="Times New Roman" w:cs="Times New Roman"/>
          <w:i/>
        </w:rPr>
        <w:t>Journal of Organizational Change Management,</w:t>
      </w:r>
      <w:r w:rsidRPr="0059224B">
        <w:rPr>
          <w:rFonts w:ascii="Times New Roman" w:hAnsi="Times New Roman" w:cs="Times New Roman"/>
        </w:rPr>
        <w:t xml:space="preserve"> </w:t>
      </w:r>
      <w:r w:rsidRPr="0059224B">
        <w:rPr>
          <w:rFonts w:ascii="Times New Roman" w:hAnsi="Times New Roman" w:cs="Times New Roman"/>
          <w:i/>
        </w:rPr>
        <w:t>12</w:t>
      </w:r>
      <w:r w:rsidRPr="0059224B">
        <w:rPr>
          <w:rFonts w:ascii="Times New Roman" w:hAnsi="Times New Roman" w:cs="Times New Roman"/>
        </w:rPr>
        <w:t xml:space="preserve">(4), 318-329. </w:t>
      </w:r>
    </w:p>
    <w:p w14:paraId="7508515F"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Fortune telling or spiritual counselling? 4th Circuit to decide. (2012). Retrieved January 07, 2015, from </w:t>
      </w:r>
      <w:hyperlink r:id="rId6">
        <w:r w:rsidRPr="0059224B">
          <w:rPr>
            <w:rFonts w:ascii="Times New Roman" w:hAnsi="Times New Roman" w:cs="Times New Roman"/>
            <w:color w:val="1155CC"/>
            <w:u w:val="single"/>
          </w:rPr>
          <w:t>http://www.richmond.com/news/latest-news/fortune-telling-or-spiritual-counseling-th-circuit-to-decide/article_b6cf12f4-3e3c-11e2-b1ca-001a4bcf6878.html</w:t>
        </w:r>
      </w:hyperlink>
      <w:r w:rsidRPr="0059224B">
        <w:rPr>
          <w:rFonts w:ascii="Times New Roman" w:hAnsi="Times New Roman" w:cs="Times New Roman"/>
        </w:rPr>
        <w:t xml:space="preserve">Fry, L. W. (2003, 12). Toward a theory of spiritual leadership. </w:t>
      </w:r>
      <w:r w:rsidRPr="0059224B">
        <w:rPr>
          <w:rFonts w:ascii="Times New Roman" w:hAnsi="Times New Roman" w:cs="Times New Roman"/>
          <w:i/>
        </w:rPr>
        <w:t>The Leadership Quarterly,</w:t>
      </w:r>
      <w:r w:rsidRPr="0059224B">
        <w:rPr>
          <w:rFonts w:ascii="Times New Roman" w:hAnsi="Times New Roman" w:cs="Times New Roman"/>
        </w:rPr>
        <w:t xml:space="preserve"> </w:t>
      </w:r>
      <w:r w:rsidRPr="0059224B">
        <w:rPr>
          <w:rFonts w:ascii="Times New Roman" w:hAnsi="Times New Roman" w:cs="Times New Roman"/>
          <w:i/>
        </w:rPr>
        <w:t>14</w:t>
      </w:r>
      <w:r w:rsidRPr="0059224B">
        <w:rPr>
          <w:rFonts w:ascii="Times New Roman" w:hAnsi="Times New Roman" w:cs="Times New Roman"/>
        </w:rPr>
        <w:t xml:space="preserve">(6), 693-727. </w:t>
      </w:r>
    </w:p>
    <w:p w14:paraId="5B26A37E"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Frew, D.R. (1974). Transcendental meditation and productivity. </w:t>
      </w:r>
      <w:r w:rsidRPr="0059224B">
        <w:rPr>
          <w:rFonts w:ascii="Times New Roman" w:hAnsi="Times New Roman" w:cs="Times New Roman"/>
          <w:i/>
        </w:rPr>
        <w:t xml:space="preserve">Academy </w:t>
      </w:r>
      <w:proofErr w:type="gramStart"/>
      <w:r w:rsidRPr="0059224B">
        <w:rPr>
          <w:rFonts w:ascii="Times New Roman" w:hAnsi="Times New Roman" w:cs="Times New Roman"/>
          <w:i/>
        </w:rPr>
        <w:t>of  Management</w:t>
      </w:r>
      <w:proofErr w:type="gramEnd"/>
      <w:r w:rsidRPr="0059224B">
        <w:rPr>
          <w:rFonts w:ascii="Times New Roman" w:hAnsi="Times New Roman" w:cs="Times New Roman"/>
          <w:i/>
        </w:rPr>
        <w:t xml:space="preserve"> Journal</w:t>
      </w:r>
      <w:r w:rsidRPr="0059224B">
        <w:rPr>
          <w:rFonts w:ascii="Times New Roman" w:hAnsi="Times New Roman" w:cs="Times New Roman"/>
        </w:rPr>
        <w:t xml:space="preserve">, 17, 362-368. </w:t>
      </w:r>
    </w:p>
    <w:p w14:paraId="745B0DE2"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Gallup Jr., G.H., &amp; Johnson, B.R. (2003). New index tracks "spiritual state of the union." Gallup.com. Retrieved from: </w:t>
      </w:r>
      <w:hyperlink r:id="rId7">
        <w:r w:rsidRPr="0059224B">
          <w:rPr>
            <w:rFonts w:ascii="Times New Roman" w:hAnsi="Times New Roman" w:cs="Times New Roman"/>
          </w:rPr>
          <w:t>http://www.gallup.com/poll/7657/new-index-tracks-spiritual-state-union.aspx</w:t>
        </w:r>
      </w:hyperlink>
      <w:r w:rsidRPr="0059224B">
        <w:rPr>
          <w:rFonts w:ascii="Times New Roman" w:hAnsi="Times New Roman" w:cs="Times New Roman"/>
        </w:rPr>
        <w:t xml:space="preserve">  </w:t>
      </w:r>
    </w:p>
    <w:p w14:paraId="643093A1"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Haidt, J. (2012). </w:t>
      </w:r>
      <w:r w:rsidRPr="0059224B">
        <w:rPr>
          <w:rFonts w:ascii="Times New Roman" w:hAnsi="Times New Roman" w:cs="Times New Roman"/>
          <w:i/>
        </w:rPr>
        <w:t>The righteous mind: Why good people are divided by politics and religion</w:t>
      </w:r>
      <w:r w:rsidRPr="0059224B">
        <w:rPr>
          <w:rFonts w:ascii="Times New Roman" w:hAnsi="Times New Roman" w:cs="Times New Roman"/>
        </w:rPr>
        <w:t>. New York: Pantheon Books.</w:t>
      </w:r>
    </w:p>
    <w:p w14:paraId="369C837F"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Hawley, J. (1995). </w:t>
      </w:r>
      <w:r w:rsidRPr="0059224B">
        <w:rPr>
          <w:rFonts w:ascii="Times New Roman" w:hAnsi="Times New Roman" w:cs="Times New Roman"/>
          <w:i/>
        </w:rPr>
        <w:t>Reawakening the spirit in work: The power of dharmic management</w:t>
      </w:r>
      <w:r w:rsidRPr="0059224B">
        <w:rPr>
          <w:rFonts w:ascii="Times New Roman" w:hAnsi="Times New Roman" w:cs="Times New Roman"/>
        </w:rPr>
        <w:t>. New Delhi: Tata McGraw-Hill.</w:t>
      </w:r>
    </w:p>
    <w:p w14:paraId="2D6D6A37"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lastRenderedPageBreak/>
        <w:t xml:space="preserve">Hicks, D. A. (2002). Spiritual and religious diversity in the workplace. </w:t>
      </w:r>
      <w:r w:rsidRPr="0059224B">
        <w:rPr>
          <w:rFonts w:ascii="Times New Roman" w:hAnsi="Times New Roman" w:cs="Times New Roman"/>
          <w:i/>
        </w:rPr>
        <w:t>The Leadership Quarterly,</w:t>
      </w:r>
      <w:r w:rsidRPr="0059224B">
        <w:rPr>
          <w:rFonts w:ascii="Times New Roman" w:hAnsi="Times New Roman" w:cs="Times New Roman"/>
        </w:rPr>
        <w:t xml:space="preserve"> </w:t>
      </w:r>
      <w:r w:rsidRPr="0059224B">
        <w:rPr>
          <w:rFonts w:ascii="Times New Roman" w:hAnsi="Times New Roman" w:cs="Times New Roman"/>
          <w:i/>
        </w:rPr>
        <w:t>13</w:t>
      </w:r>
      <w:r w:rsidRPr="0059224B">
        <w:rPr>
          <w:rFonts w:ascii="Times New Roman" w:hAnsi="Times New Roman" w:cs="Times New Roman"/>
        </w:rPr>
        <w:t>(4), 379-396.</w:t>
      </w:r>
    </w:p>
    <w:p w14:paraId="599099F8"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Kahneman, D., &amp; Klein, G. (2009, 12). Conditions for intuitive expertise: A failure to disagree. </w:t>
      </w:r>
      <w:r w:rsidRPr="0059224B">
        <w:rPr>
          <w:rFonts w:ascii="Times New Roman" w:hAnsi="Times New Roman" w:cs="Times New Roman"/>
          <w:i/>
        </w:rPr>
        <w:t>American Psychologist,</w:t>
      </w:r>
      <w:r w:rsidRPr="0059224B">
        <w:rPr>
          <w:rFonts w:ascii="Times New Roman" w:hAnsi="Times New Roman" w:cs="Times New Roman"/>
        </w:rPr>
        <w:t xml:space="preserve"> </w:t>
      </w:r>
      <w:r w:rsidRPr="0059224B">
        <w:rPr>
          <w:rFonts w:ascii="Times New Roman" w:hAnsi="Times New Roman" w:cs="Times New Roman"/>
          <w:i/>
        </w:rPr>
        <w:t>64</w:t>
      </w:r>
      <w:r w:rsidRPr="0059224B">
        <w:rPr>
          <w:rFonts w:ascii="Times New Roman" w:hAnsi="Times New Roman" w:cs="Times New Roman"/>
        </w:rPr>
        <w:t xml:space="preserve">(6), 515-526. </w:t>
      </w:r>
    </w:p>
    <w:p w14:paraId="1B6F9EB4"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Keltner, D., &amp; Haidt, J. (2003, 12). Approaching awe, a moral, spiritual, and aesthetic emotion. </w:t>
      </w:r>
      <w:r w:rsidRPr="0059224B">
        <w:rPr>
          <w:rFonts w:ascii="Times New Roman" w:hAnsi="Times New Roman" w:cs="Times New Roman"/>
          <w:i/>
        </w:rPr>
        <w:t>Cognition &amp; Emotion,</w:t>
      </w:r>
      <w:r w:rsidRPr="0059224B">
        <w:rPr>
          <w:rFonts w:ascii="Times New Roman" w:hAnsi="Times New Roman" w:cs="Times New Roman"/>
        </w:rPr>
        <w:t xml:space="preserve"> </w:t>
      </w:r>
      <w:r w:rsidRPr="0059224B">
        <w:rPr>
          <w:rFonts w:ascii="Times New Roman" w:hAnsi="Times New Roman" w:cs="Times New Roman"/>
          <w:i/>
        </w:rPr>
        <w:t>17</w:t>
      </w:r>
      <w:r w:rsidRPr="0059224B">
        <w:rPr>
          <w:rFonts w:ascii="Times New Roman" w:hAnsi="Times New Roman" w:cs="Times New Roman"/>
        </w:rPr>
        <w:t xml:space="preserve">(2), 297-314. </w:t>
      </w:r>
    </w:p>
    <w:p w14:paraId="2428308A"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Kendall, L. (2011). The contraction and expansion of shamanic landscapes in contemporary South Korea. </w:t>
      </w:r>
      <w:r w:rsidRPr="0059224B">
        <w:rPr>
          <w:rFonts w:ascii="Times New Roman" w:hAnsi="Times New Roman" w:cs="Times New Roman"/>
          <w:i/>
        </w:rPr>
        <w:t>Cross Currents, 61(3)</w:t>
      </w:r>
      <w:r w:rsidRPr="0059224B">
        <w:rPr>
          <w:rFonts w:ascii="Times New Roman" w:hAnsi="Times New Roman" w:cs="Times New Roman"/>
        </w:rPr>
        <w:t>, 328–344.</w:t>
      </w:r>
    </w:p>
    <w:p w14:paraId="34DAED1C"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Khatri, N., &amp; Ng, H. A. (2000). The Role of Intuition in Strategic Decision Making. </w:t>
      </w:r>
      <w:r w:rsidRPr="0059224B">
        <w:rPr>
          <w:rFonts w:ascii="Times New Roman" w:hAnsi="Times New Roman" w:cs="Times New Roman"/>
          <w:i/>
        </w:rPr>
        <w:t>Human Relations,</w:t>
      </w:r>
      <w:r w:rsidRPr="0059224B">
        <w:rPr>
          <w:rFonts w:ascii="Times New Roman" w:hAnsi="Times New Roman" w:cs="Times New Roman"/>
        </w:rPr>
        <w:t xml:space="preserve"> </w:t>
      </w:r>
      <w:r w:rsidRPr="0059224B">
        <w:rPr>
          <w:rFonts w:ascii="Times New Roman" w:hAnsi="Times New Roman" w:cs="Times New Roman"/>
          <w:i/>
        </w:rPr>
        <w:t>53</w:t>
      </w:r>
      <w:r w:rsidRPr="0059224B">
        <w:rPr>
          <w:rFonts w:ascii="Times New Roman" w:hAnsi="Times New Roman" w:cs="Times New Roman"/>
        </w:rPr>
        <w:t>(1), 57-86.</w:t>
      </w:r>
    </w:p>
    <w:p w14:paraId="4DC70FE1" w14:textId="77777777" w:rsidR="0059224B" w:rsidRPr="0059224B" w:rsidRDefault="0059224B" w:rsidP="005859E4">
      <w:pPr>
        <w:ind w:left="600" w:hanging="600"/>
        <w:rPr>
          <w:rFonts w:ascii="Times New Roman" w:hAnsi="Times New Roman" w:cs="Times New Roman"/>
        </w:rPr>
      </w:pPr>
      <w:proofErr w:type="spellStart"/>
      <w:r w:rsidRPr="0059224B">
        <w:rPr>
          <w:rFonts w:ascii="Times New Roman" w:hAnsi="Times New Roman" w:cs="Times New Roman"/>
        </w:rPr>
        <w:t>Kickul</w:t>
      </w:r>
      <w:proofErr w:type="spellEnd"/>
      <w:r w:rsidRPr="0059224B">
        <w:rPr>
          <w:rFonts w:ascii="Times New Roman" w:hAnsi="Times New Roman" w:cs="Times New Roman"/>
        </w:rPr>
        <w:t xml:space="preserve">, J., Gundry, L. K., Barbosa, S. D., &amp; </w:t>
      </w:r>
      <w:proofErr w:type="spellStart"/>
      <w:r w:rsidRPr="0059224B">
        <w:rPr>
          <w:rFonts w:ascii="Times New Roman" w:hAnsi="Times New Roman" w:cs="Times New Roman"/>
        </w:rPr>
        <w:t>Whitcanack</w:t>
      </w:r>
      <w:proofErr w:type="spellEnd"/>
      <w:r w:rsidRPr="0059224B">
        <w:rPr>
          <w:rFonts w:ascii="Times New Roman" w:hAnsi="Times New Roman" w:cs="Times New Roman"/>
        </w:rPr>
        <w:t xml:space="preserve">, L. (2009, 12). Intuition Versus Analysis? Testing Differential Models of Cognitive Style on Entrepreneurial Self-Efficacy and the New Venture Creation Process. </w:t>
      </w:r>
      <w:r w:rsidRPr="0059224B">
        <w:rPr>
          <w:rFonts w:ascii="Times New Roman" w:hAnsi="Times New Roman" w:cs="Times New Roman"/>
          <w:i/>
        </w:rPr>
        <w:t>Entrepreneurship Theory and Practice,</w:t>
      </w:r>
      <w:r w:rsidRPr="0059224B">
        <w:rPr>
          <w:rFonts w:ascii="Times New Roman" w:hAnsi="Times New Roman" w:cs="Times New Roman"/>
        </w:rPr>
        <w:t xml:space="preserve"> </w:t>
      </w:r>
      <w:r w:rsidRPr="0059224B">
        <w:rPr>
          <w:rFonts w:ascii="Times New Roman" w:hAnsi="Times New Roman" w:cs="Times New Roman"/>
          <w:i/>
        </w:rPr>
        <w:t>33</w:t>
      </w:r>
      <w:r w:rsidRPr="0059224B">
        <w:rPr>
          <w:rFonts w:ascii="Times New Roman" w:hAnsi="Times New Roman" w:cs="Times New Roman"/>
        </w:rPr>
        <w:t xml:space="preserve">(2), 439-453. </w:t>
      </w:r>
    </w:p>
    <w:p w14:paraId="68B91A3B" w14:textId="77777777" w:rsidR="0059224B" w:rsidRPr="0059224B" w:rsidRDefault="0059224B" w:rsidP="005859E4">
      <w:pPr>
        <w:ind w:left="600" w:hanging="600"/>
        <w:rPr>
          <w:rFonts w:ascii="Times New Roman" w:hAnsi="Times New Roman" w:cs="Times New Roman"/>
        </w:rPr>
      </w:pPr>
      <w:proofErr w:type="spellStart"/>
      <w:r w:rsidRPr="0059224B">
        <w:rPr>
          <w:rFonts w:ascii="Times New Roman" w:hAnsi="Times New Roman" w:cs="Times New Roman"/>
          <w:highlight w:val="white"/>
        </w:rPr>
        <w:t>Kister</w:t>
      </w:r>
      <w:proofErr w:type="spellEnd"/>
      <w:r w:rsidRPr="0059224B">
        <w:rPr>
          <w:rFonts w:ascii="Times New Roman" w:hAnsi="Times New Roman" w:cs="Times New Roman"/>
          <w:highlight w:val="white"/>
        </w:rPr>
        <w:t xml:space="preserve">, D.A. (1997). </w:t>
      </w:r>
      <w:r w:rsidRPr="0059224B">
        <w:rPr>
          <w:rFonts w:ascii="Times New Roman" w:hAnsi="Times New Roman" w:cs="Times New Roman"/>
          <w:i/>
          <w:highlight w:val="white"/>
        </w:rPr>
        <w:t xml:space="preserve">Korean shamanist ritual: Symbols and dramas of </w:t>
      </w:r>
      <w:proofErr w:type="spellStart"/>
      <w:r w:rsidRPr="0059224B">
        <w:rPr>
          <w:rFonts w:ascii="Times New Roman" w:hAnsi="Times New Roman" w:cs="Times New Roman"/>
          <w:i/>
          <w:highlight w:val="white"/>
        </w:rPr>
        <w:t>tranformation</w:t>
      </w:r>
      <w:proofErr w:type="spellEnd"/>
      <w:r w:rsidRPr="0059224B">
        <w:rPr>
          <w:rFonts w:ascii="Times New Roman" w:hAnsi="Times New Roman" w:cs="Times New Roman"/>
          <w:highlight w:val="white"/>
        </w:rPr>
        <w:t xml:space="preserve">. California: Jain Publishing Company Inc. </w:t>
      </w:r>
    </w:p>
    <w:p w14:paraId="20302E11" w14:textId="77777777" w:rsidR="0059224B" w:rsidRPr="0059224B" w:rsidRDefault="0059224B" w:rsidP="005859E4">
      <w:pPr>
        <w:ind w:left="600" w:hanging="600"/>
        <w:rPr>
          <w:rFonts w:ascii="Times New Roman" w:hAnsi="Times New Roman" w:cs="Times New Roman"/>
        </w:rPr>
      </w:pPr>
      <w:proofErr w:type="spellStart"/>
      <w:r w:rsidRPr="0059224B">
        <w:rPr>
          <w:rFonts w:ascii="Times New Roman" w:hAnsi="Times New Roman" w:cs="Times New Roman"/>
        </w:rPr>
        <w:t>Ko</w:t>
      </w:r>
      <w:proofErr w:type="spellEnd"/>
      <w:r w:rsidRPr="0059224B">
        <w:rPr>
          <w:rFonts w:ascii="Times New Roman" w:hAnsi="Times New Roman" w:cs="Times New Roman"/>
        </w:rPr>
        <w:t xml:space="preserve">, B. (2012). </w:t>
      </w:r>
      <w:r w:rsidRPr="0059224B">
        <w:rPr>
          <w:rFonts w:ascii="Times New Roman" w:hAnsi="Times New Roman" w:cs="Times New Roman"/>
          <w:i/>
        </w:rPr>
        <w:t>Report on religious activities</w:t>
      </w:r>
      <w:r w:rsidRPr="0059224B">
        <w:rPr>
          <w:rFonts w:ascii="Times New Roman" w:hAnsi="Times New Roman" w:cs="Times New Roman"/>
        </w:rPr>
        <w:t xml:space="preserve"> </w:t>
      </w:r>
      <w:r w:rsidRPr="0059224B">
        <w:rPr>
          <w:rFonts w:ascii="Times New Roman" w:hAnsi="Times New Roman" w:cs="Times New Roman"/>
          <w:i/>
        </w:rPr>
        <w:t>in Korea</w:t>
      </w:r>
      <w:r w:rsidRPr="0059224B">
        <w:rPr>
          <w:rFonts w:ascii="Times New Roman" w:hAnsi="Times New Roman" w:cs="Times New Roman"/>
        </w:rPr>
        <w:t>. Ministry of Culture, Sports and Tourism. (Korean)</w:t>
      </w:r>
    </w:p>
    <w:p w14:paraId="7363F37A"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Kray, L. J., George, L. G., Liljenquist, K. A., </w:t>
      </w:r>
      <w:proofErr w:type="spellStart"/>
      <w:r w:rsidRPr="0059224B">
        <w:rPr>
          <w:rFonts w:ascii="Times New Roman" w:hAnsi="Times New Roman" w:cs="Times New Roman"/>
        </w:rPr>
        <w:t>Galinsky</w:t>
      </w:r>
      <w:proofErr w:type="spellEnd"/>
      <w:r w:rsidRPr="0059224B">
        <w:rPr>
          <w:rFonts w:ascii="Times New Roman" w:hAnsi="Times New Roman" w:cs="Times New Roman"/>
        </w:rPr>
        <w:t xml:space="preserve">, A. D., </w:t>
      </w:r>
      <w:proofErr w:type="spellStart"/>
      <w:r w:rsidRPr="0059224B">
        <w:rPr>
          <w:rFonts w:ascii="Times New Roman" w:hAnsi="Times New Roman" w:cs="Times New Roman"/>
        </w:rPr>
        <w:t>Tetlock</w:t>
      </w:r>
      <w:proofErr w:type="spellEnd"/>
      <w:r w:rsidRPr="0059224B">
        <w:rPr>
          <w:rFonts w:ascii="Times New Roman" w:hAnsi="Times New Roman" w:cs="Times New Roman"/>
        </w:rPr>
        <w:t xml:space="preserve">, P. E., &amp; </w:t>
      </w:r>
      <w:proofErr w:type="spellStart"/>
      <w:r w:rsidRPr="0059224B">
        <w:rPr>
          <w:rFonts w:ascii="Times New Roman" w:hAnsi="Times New Roman" w:cs="Times New Roman"/>
        </w:rPr>
        <w:t>Roese</w:t>
      </w:r>
      <w:proofErr w:type="spellEnd"/>
      <w:r w:rsidRPr="0059224B">
        <w:rPr>
          <w:rFonts w:ascii="Times New Roman" w:hAnsi="Times New Roman" w:cs="Times New Roman"/>
        </w:rPr>
        <w:t xml:space="preserve">, N. J. (2010). From what might have been to what must have been: Counterfactual thinking creates meaning. </w:t>
      </w:r>
      <w:r w:rsidRPr="0059224B">
        <w:rPr>
          <w:rFonts w:ascii="Times New Roman" w:hAnsi="Times New Roman" w:cs="Times New Roman"/>
          <w:i/>
        </w:rPr>
        <w:t>Journal of Personality and Social Psychology,</w:t>
      </w:r>
      <w:r w:rsidRPr="0059224B">
        <w:rPr>
          <w:rFonts w:ascii="Times New Roman" w:hAnsi="Times New Roman" w:cs="Times New Roman"/>
        </w:rPr>
        <w:t xml:space="preserve"> </w:t>
      </w:r>
      <w:r w:rsidRPr="0059224B">
        <w:rPr>
          <w:rFonts w:ascii="Times New Roman" w:hAnsi="Times New Roman" w:cs="Times New Roman"/>
          <w:i/>
        </w:rPr>
        <w:t>98</w:t>
      </w:r>
      <w:r w:rsidRPr="0059224B">
        <w:rPr>
          <w:rFonts w:ascii="Times New Roman" w:hAnsi="Times New Roman" w:cs="Times New Roman"/>
        </w:rPr>
        <w:t xml:space="preserve">(1), 106-118. </w:t>
      </w:r>
    </w:p>
    <w:p w14:paraId="5C807D17" w14:textId="77777777" w:rsidR="0059224B" w:rsidRPr="0059224B" w:rsidRDefault="0059224B" w:rsidP="005859E4">
      <w:pPr>
        <w:ind w:left="600" w:hanging="600"/>
        <w:rPr>
          <w:rFonts w:ascii="Times New Roman" w:hAnsi="Times New Roman" w:cs="Times New Roman"/>
        </w:rPr>
      </w:pPr>
      <w:proofErr w:type="spellStart"/>
      <w:r w:rsidRPr="0059224B">
        <w:rPr>
          <w:rFonts w:ascii="Times New Roman" w:hAnsi="Times New Roman" w:cs="Times New Roman"/>
        </w:rPr>
        <w:t>Krishnakumar</w:t>
      </w:r>
      <w:proofErr w:type="spellEnd"/>
      <w:r w:rsidRPr="0059224B">
        <w:rPr>
          <w:rFonts w:ascii="Times New Roman" w:hAnsi="Times New Roman" w:cs="Times New Roman"/>
        </w:rPr>
        <w:t xml:space="preserve">. S., &amp; Neck, C.P. (2000). The “what”, “why”, and “how” of spirituality in the workplace. </w:t>
      </w:r>
      <w:r w:rsidRPr="0059224B">
        <w:rPr>
          <w:rFonts w:ascii="Times New Roman" w:hAnsi="Times New Roman" w:cs="Times New Roman"/>
          <w:i/>
        </w:rPr>
        <w:t>Journal of Managerial Psychology, 17</w:t>
      </w:r>
      <w:r w:rsidRPr="0059224B">
        <w:rPr>
          <w:rFonts w:ascii="Times New Roman" w:hAnsi="Times New Roman" w:cs="Times New Roman"/>
        </w:rPr>
        <w:t xml:space="preserve"> (3), 153-164. </w:t>
      </w:r>
    </w:p>
    <w:p w14:paraId="484BB93E" w14:textId="77777777" w:rsidR="0059224B" w:rsidRPr="0059224B" w:rsidRDefault="0059224B" w:rsidP="005859E4">
      <w:pPr>
        <w:ind w:left="600" w:hanging="600"/>
        <w:rPr>
          <w:rFonts w:ascii="Times New Roman" w:eastAsia="Calibri" w:hAnsi="Times New Roman" w:cs="Times New Roman"/>
          <w:color w:val="0000FF"/>
          <w:u w:val="single"/>
        </w:rPr>
      </w:pPr>
      <w:r w:rsidRPr="0059224B">
        <w:rPr>
          <w:rFonts w:ascii="Times New Roman" w:hAnsi="Times New Roman" w:cs="Times New Roman"/>
        </w:rPr>
        <w:t xml:space="preserve">Major company owners seek advice from shamans, (1997, September). </w:t>
      </w:r>
      <w:r w:rsidRPr="0059224B">
        <w:rPr>
          <w:rFonts w:ascii="Times New Roman" w:hAnsi="Times New Roman" w:cs="Times New Roman"/>
          <w:i/>
        </w:rPr>
        <w:t>The Korean Magazine of Economy</w:t>
      </w:r>
      <w:r w:rsidRPr="0059224B">
        <w:rPr>
          <w:rFonts w:ascii="Times New Roman" w:hAnsi="Times New Roman" w:cs="Times New Roman"/>
        </w:rPr>
        <w:t>. Retrieved from</w:t>
      </w:r>
      <w:hyperlink r:id="rId8">
        <w:r w:rsidRPr="0059224B">
          <w:rPr>
            <w:rFonts w:ascii="Times New Roman" w:hAnsi="Times New Roman" w:cs="Times New Roman"/>
          </w:rPr>
          <w:t xml:space="preserve"> </w:t>
        </w:r>
      </w:hyperlink>
      <w:r w:rsidRPr="0059224B">
        <w:rPr>
          <w:rFonts w:ascii="Times New Roman" w:hAnsi="Times New Roman" w:cs="Times New Roman"/>
        </w:rPr>
        <w:fldChar w:fldCharType="begin"/>
      </w:r>
      <w:r w:rsidRPr="0059224B">
        <w:rPr>
          <w:rFonts w:ascii="Times New Roman" w:hAnsi="Times New Roman" w:cs="Times New Roman"/>
        </w:rPr>
        <w:instrText xml:space="preserve"> HYPERLINK "http://magazine.hankyung.com/business/apps/news?popup=0&amp;nid=01&amp;nkey=2006090400093070111&amp;mode=sub_view" </w:instrText>
      </w:r>
      <w:r w:rsidRPr="0059224B">
        <w:rPr>
          <w:rFonts w:ascii="Times New Roman" w:hAnsi="Times New Roman" w:cs="Times New Roman"/>
        </w:rPr>
        <w:fldChar w:fldCharType="separate"/>
      </w:r>
      <w:r w:rsidRPr="0059224B">
        <w:rPr>
          <w:rFonts w:ascii="Times New Roman" w:eastAsia="Calibri" w:hAnsi="Times New Roman" w:cs="Times New Roman"/>
          <w:color w:val="0000FF"/>
          <w:u w:val="single"/>
        </w:rPr>
        <w:t>http://magazine.hankyung.com/business/apps/news?popup=0&amp;nid=01&amp;nkey=2006090400093070111&amp;mode=sub_view</w:t>
      </w:r>
    </w:p>
    <w:p w14:paraId="1C0E49DB"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fldChar w:fldCharType="end"/>
      </w:r>
      <w:r w:rsidRPr="0059224B">
        <w:rPr>
          <w:rFonts w:ascii="Times New Roman" w:hAnsi="Times New Roman" w:cs="Times New Roman"/>
        </w:rPr>
        <w:t xml:space="preserve">Miner, J. B. (1997). </w:t>
      </w:r>
      <w:r w:rsidRPr="0059224B">
        <w:rPr>
          <w:rFonts w:ascii="Times New Roman" w:hAnsi="Times New Roman" w:cs="Times New Roman"/>
          <w:i/>
        </w:rPr>
        <w:t>A psychological typology of successful entrepreneurs</w:t>
      </w:r>
      <w:r w:rsidRPr="0059224B">
        <w:rPr>
          <w:rFonts w:ascii="Times New Roman" w:hAnsi="Times New Roman" w:cs="Times New Roman"/>
        </w:rPr>
        <w:t>. Westport, CT: Quorum Books.</w:t>
      </w:r>
    </w:p>
    <w:p w14:paraId="6B34113A"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Mitroff, I. I., &amp; Denton, E. A. (2009). A study of spirituality in the workplace. Sloan Management Review, 40(4), 83-92. </w:t>
      </w:r>
    </w:p>
    <w:p w14:paraId="4785C087"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Mitroff, I. I., Denton, E. A., &amp; Alpaslan, C. M. (2009). A spiritual audit of corporate America: Ten years later (spirituality and attachment theory, an interim report). </w:t>
      </w:r>
      <w:r w:rsidRPr="0059224B">
        <w:rPr>
          <w:rFonts w:ascii="Times New Roman" w:hAnsi="Times New Roman" w:cs="Times New Roman"/>
          <w:i/>
        </w:rPr>
        <w:t>Journal of Management, Spirituality &amp; Religion,</w:t>
      </w:r>
      <w:r w:rsidRPr="0059224B">
        <w:rPr>
          <w:rFonts w:ascii="Times New Roman" w:hAnsi="Times New Roman" w:cs="Times New Roman"/>
        </w:rPr>
        <w:t xml:space="preserve"> </w:t>
      </w:r>
      <w:r w:rsidRPr="0059224B">
        <w:rPr>
          <w:rFonts w:ascii="Times New Roman" w:hAnsi="Times New Roman" w:cs="Times New Roman"/>
          <w:i/>
        </w:rPr>
        <w:t>6</w:t>
      </w:r>
      <w:r w:rsidRPr="0059224B">
        <w:rPr>
          <w:rFonts w:ascii="Times New Roman" w:hAnsi="Times New Roman" w:cs="Times New Roman"/>
        </w:rPr>
        <w:t xml:space="preserve">(1), 27-41.  </w:t>
      </w:r>
    </w:p>
    <w:p w14:paraId="7137C897"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Neal, J. (2013). Spirituality: The secret in project management. </w:t>
      </w:r>
      <w:r w:rsidRPr="0059224B">
        <w:rPr>
          <w:rFonts w:ascii="Times New Roman" w:hAnsi="Times New Roman" w:cs="Times New Roman"/>
          <w:i/>
        </w:rPr>
        <w:t>Industrial Management, 55</w:t>
      </w:r>
      <w:r w:rsidRPr="0059224B">
        <w:rPr>
          <w:rFonts w:ascii="Times New Roman" w:hAnsi="Times New Roman" w:cs="Times New Roman"/>
        </w:rPr>
        <w:t>(4), 10-15.</w:t>
      </w:r>
    </w:p>
    <w:p w14:paraId="041748FD"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Neff, K. (2011). </w:t>
      </w:r>
      <w:r w:rsidRPr="0059224B">
        <w:rPr>
          <w:rFonts w:ascii="Times New Roman" w:hAnsi="Times New Roman" w:cs="Times New Roman"/>
          <w:i/>
        </w:rPr>
        <w:t>Self-compassion: Stop beating yourself up and leave insecurity behind</w:t>
      </w:r>
      <w:r w:rsidRPr="0059224B">
        <w:rPr>
          <w:rFonts w:ascii="Times New Roman" w:hAnsi="Times New Roman" w:cs="Times New Roman"/>
        </w:rPr>
        <w:t>. New York: William Morrow.</w:t>
      </w:r>
    </w:p>
    <w:p w14:paraId="0C57B667"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Olson, P.D. (1985). Entrepreneurship: Process and Abilities, </w:t>
      </w:r>
      <w:r w:rsidRPr="0059224B">
        <w:rPr>
          <w:rFonts w:ascii="Times New Roman" w:hAnsi="Times New Roman" w:cs="Times New Roman"/>
          <w:i/>
        </w:rPr>
        <w:t>American Journal of Small Business</w:t>
      </w:r>
      <w:r w:rsidRPr="0059224B">
        <w:rPr>
          <w:rFonts w:ascii="Times New Roman" w:hAnsi="Times New Roman" w:cs="Times New Roman"/>
        </w:rPr>
        <w:t>,</w:t>
      </w:r>
      <w:r w:rsidRPr="0059224B">
        <w:rPr>
          <w:rFonts w:ascii="Times New Roman" w:hAnsi="Times New Roman" w:cs="Times New Roman"/>
          <w:i/>
        </w:rPr>
        <w:t xml:space="preserve"> 10</w:t>
      </w:r>
      <w:r w:rsidRPr="0059224B">
        <w:rPr>
          <w:rFonts w:ascii="Times New Roman" w:hAnsi="Times New Roman" w:cs="Times New Roman"/>
        </w:rPr>
        <w:t xml:space="preserve"> (1), 25-31.</w:t>
      </w:r>
    </w:p>
    <w:p w14:paraId="1BFD5281"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Park, I. (1999). An understanding of Korean shamanism. Seoul: </w:t>
      </w:r>
      <w:proofErr w:type="spellStart"/>
      <w:r w:rsidRPr="0059224B">
        <w:rPr>
          <w:rFonts w:ascii="Times New Roman" w:hAnsi="Times New Roman" w:cs="Times New Roman"/>
        </w:rPr>
        <w:t>Pundo</w:t>
      </w:r>
      <w:proofErr w:type="spellEnd"/>
      <w:r w:rsidRPr="0059224B">
        <w:rPr>
          <w:rFonts w:ascii="Times New Roman" w:hAnsi="Times New Roman" w:cs="Times New Roman"/>
        </w:rPr>
        <w:t xml:space="preserve"> </w:t>
      </w:r>
      <w:proofErr w:type="spellStart"/>
      <w:r w:rsidRPr="0059224B">
        <w:rPr>
          <w:rFonts w:ascii="Times New Roman" w:hAnsi="Times New Roman" w:cs="Times New Roman"/>
        </w:rPr>
        <w:t>Publicaiton</w:t>
      </w:r>
      <w:proofErr w:type="spellEnd"/>
      <w:r w:rsidRPr="0059224B">
        <w:rPr>
          <w:rFonts w:ascii="Times New Roman" w:hAnsi="Times New Roman" w:cs="Times New Roman"/>
        </w:rPr>
        <w:t xml:space="preserve">. (Korean) </w:t>
      </w:r>
    </w:p>
    <w:p w14:paraId="6052E478"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The President's Astrologers. (1988, May 23). Retrieved from </w:t>
      </w:r>
      <w:hyperlink r:id="rId9">
        <w:r w:rsidRPr="0059224B">
          <w:rPr>
            <w:rFonts w:ascii="Times New Roman" w:hAnsi="Times New Roman" w:cs="Times New Roman"/>
            <w:color w:val="0000FF"/>
            <w:u w:val="single"/>
          </w:rPr>
          <w:t>http://www.people.com/people/archive/article/0,,20099022,00.html</w:t>
        </w:r>
      </w:hyperlink>
      <w:r w:rsidRPr="0059224B">
        <w:rPr>
          <w:rFonts w:ascii="Times New Roman" w:hAnsi="Times New Roman" w:cs="Times New Roman"/>
        </w:rPr>
        <w:t xml:space="preserve"> </w:t>
      </w:r>
    </w:p>
    <w:p w14:paraId="6713C5FA"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Rogerson, M. D., Gottlieb, M. C., </w:t>
      </w:r>
      <w:proofErr w:type="spellStart"/>
      <w:r w:rsidRPr="0059224B">
        <w:rPr>
          <w:rFonts w:ascii="Times New Roman" w:hAnsi="Times New Roman" w:cs="Times New Roman"/>
        </w:rPr>
        <w:t>Handelsman</w:t>
      </w:r>
      <w:proofErr w:type="spellEnd"/>
      <w:r w:rsidRPr="0059224B">
        <w:rPr>
          <w:rFonts w:ascii="Times New Roman" w:hAnsi="Times New Roman" w:cs="Times New Roman"/>
        </w:rPr>
        <w:t xml:space="preserve">, M. M., Knapp, S., &amp; </w:t>
      </w:r>
      <w:proofErr w:type="spellStart"/>
      <w:r w:rsidRPr="0059224B">
        <w:rPr>
          <w:rFonts w:ascii="Times New Roman" w:hAnsi="Times New Roman" w:cs="Times New Roman"/>
        </w:rPr>
        <w:t>Younggren</w:t>
      </w:r>
      <w:proofErr w:type="spellEnd"/>
      <w:r w:rsidRPr="0059224B">
        <w:rPr>
          <w:rFonts w:ascii="Times New Roman" w:hAnsi="Times New Roman" w:cs="Times New Roman"/>
        </w:rPr>
        <w:t xml:space="preserve">, J. (2011). </w:t>
      </w:r>
      <w:proofErr w:type="spellStart"/>
      <w:r w:rsidRPr="0059224B">
        <w:rPr>
          <w:rFonts w:ascii="Times New Roman" w:hAnsi="Times New Roman" w:cs="Times New Roman"/>
        </w:rPr>
        <w:t>Nonrational</w:t>
      </w:r>
      <w:proofErr w:type="spellEnd"/>
      <w:r w:rsidRPr="0059224B">
        <w:rPr>
          <w:rFonts w:ascii="Times New Roman" w:hAnsi="Times New Roman" w:cs="Times New Roman"/>
        </w:rPr>
        <w:t xml:space="preserve"> processes in ethical decision making. </w:t>
      </w:r>
      <w:r w:rsidRPr="0059224B">
        <w:rPr>
          <w:rFonts w:ascii="Times New Roman" w:hAnsi="Times New Roman" w:cs="Times New Roman"/>
          <w:i/>
        </w:rPr>
        <w:t>American Psychologist,</w:t>
      </w:r>
      <w:r w:rsidRPr="0059224B">
        <w:rPr>
          <w:rFonts w:ascii="Times New Roman" w:hAnsi="Times New Roman" w:cs="Times New Roman"/>
        </w:rPr>
        <w:t xml:space="preserve"> </w:t>
      </w:r>
      <w:r w:rsidRPr="0059224B">
        <w:rPr>
          <w:rFonts w:ascii="Times New Roman" w:hAnsi="Times New Roman" w:cs="Times New Roman"/>
          <w:i/>
        </w:rPr>
        <w:t>66</w:t>
      </w:r>
      <w:r w:rsidRPr="0059224B">
        <w:rPr>
          <w:rFonts w:ascii="Times New Roman" w:hAnsi="Times New Roman" w:cs="Times New Roman"/>
        </w:rPr>
        <w:t xml:space="preserve">(7), 614-623.  </w:t>
      </w:r>
    </w:p>
    <w:p w14:paraId="7C9F07B8"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lastRenderedPageBreak/>
        <w:t xml:space="preserve">Wheatley, M. J. (2005). </w:t>
      </w:r>
      <w:r w:rsidRPr="0059224B">
        <w:rPr>
          <w:rFonts w:ascii="Times New Roman" w:hAnsi="Times New Roman" w:cs="Times New Roman"/>
          <w:i/>
        </w:rPr>
        <w:t>Finding our way: Leadership for an uncertain time</w:t>
      </w:r>
      <w:r w:rsidRPr="0059224B">
        <w:rPr>
          <w:rFonts w:ascii="Times New Roman" w:hAnsi="Times New Roman" w:cs="Times New Roman"/>
        </w:rPr>
        <w:t xml:space="preserve">. San Francisco, CA: </w:t>
      </w:r>
      <w:proofErr w:type="spellStart"/>
      <w:r w:rsidRPr="0059224B">
        <w:rPr>
          <w:rFonts w:ascii="Times New Roman" w:hAnsi="Times New Roman" w:cs="Times New Roman"/>
        </w:rPr>
        <w:t>Berrett</w:t>
      </w:r>
      <w:proofErr w:type="spellEnd"/>
      <w:r w:rsidRPr="0059224B">
        <w:rPr>
          <w:rFonts w:ascii="Times New Roman" w:hAnsi="Times New Roman" w:cs="Times New Roman"/>
        </w:rPr>
        <w:t>-Koehler.</w:t>
      </w:r>
    </w:p>
    <w:p w14:paraId="7BF8205E"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Wigglesworth, C. (2012). </w:t>
      </w:r>
      <w:r w:rsidRPr="0059224B">
        <w:rPr>
          <w:rFonts w:ascii="Times New Roman" w:hAnsi="Times New Roman" w:cs="Times New Roman"/>
          <w:i/>
        </w:rPr>
        <w:t>SQ21: The twenty-one skills of spiritual intelligence</w:t>
      </w:r>
      <w:r w:rsidRPr="0059224B">
        <w:rPr>
          <w:rFonts w:ascii="Times New Roman" w:hAnsi="Times New Roman" w:cs="Times New Roman"/>
        </w:rPr>
        <w:t xml:space="preserve">. New York: </w:t>
      </w:r>
      <w:proofErr w:type="spellStart"/>
      <w:r w:rsidRPr="0059224B">
        <w:rPr>
          <w:rFonts w:ascii="Times New Roman" w:hAnsi="Times New Roman" w:cs="Times New Roman"/>
        </w:rPr>
        <w:t>SelectBooks</w:t>
      </w:r>
      <w:proofErr w:type="spellEnd"/>
      <w:r w:rsidRPr="0059224B">
        <w:rPr>
          <w:rFonts w:ascii="Times New Roman" w:hAnsi="Times New Roman" w:cs="Times New Roman"/>
        </w:rPr>
        <w:t xml:space="preserve">, Inc. </w:t>
      </w:r>
    </w:p>
    <w:p w14:paraId="78FEA02B"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Zohar, D., &amp; Marshall, I. N. (2000). </w:t>
      </w:r>
      <w:r w:rsidRPr="0059224B">
        <w:rPr>
          <w:rFonts w:ascii="Times New Roman" w:hAnsi="Times New Roman" w:cs="Times New Roman"/>
          <w:i/>
        </w:rPr>
        <w:t>SQ: Connecting with our spiritual intelligence</w:t>
      </w:r>
      <w:r w:rsidRPr="0059224B">
        <w:rPr>
          <w:rFonts w:ascii="Times New Roman" w:hAnsi="Times New Roman" w:cs="Times New Roman"/>
        </w:rPr>
        <w:t>. New York: Bloomsbury.</w:t>
      </w:r>
    </w:p>
    <w:p w14:paraId="5B5392B9" w14:textId="77777777" w:rsidR="0059224B" w:rsidRPr="0059224B" w:rsidRDefault="0059224B" w:rsidP="005859E4">
      <w:pPr>
        <w:ind w:left="600" w:hanging="600"/>
        <w:rPr>
          <w:rFonts w:ascii="Times New Roman" w:hAnsi="Times New Roman" w:cs="Times New Roman"/>
        </w:rPr>
      </w:pPr>
      <w:r w:rsidRPr="0059224B">
        <w:rPr>
          <w:rFonts w:ascii="Times New Roman" w:hAnsi="Times New Roman" w:cs="Times New Roman"/>
        </w:rPr>
        <w:t xml:space="preserve">Zohar, D., &amp; Marshall, I. N. (2004). </w:t>
      </w:r>
      <w:r w:rsidRPr="0059224B">
        <w:rPr>
          <w:rFonts w:ascii="Times New Roman" w:hAnsi="Times New Roman" w:cs="Times New Roman"/>
          <w:i/>
        </w:rPr>
        <w:t>Spiritual capital: Wealth we can live by</w:t>
      </w:r>
      <w:r w:rsidRPr="0059224B">
        <w:rPr>
          <w:rFonts w:ascii="Times New Roman" w:hAnsi="Times New Roman" w:cs="Times New Roman"/>
        </w:rPr>
        <w:t xml:space="preserve">. San Francisco: </w:t>
      </w:r>
      <w:proofErr w:type="spellStart"/>
      <w:r w:rsidRPr="0059224B">
        <w:rPr>
          <w:rFonts w:ascii="Times New Roman" w:hAnsi="Times New Roman" w:cs="Times New Roman"/>
        </w:rPr>
        <w:t>Berrett</w:t>
      </w:r>
      <w:proofErr w:type="spellEnd"/>
      <w:r w:rsidRPr="0059224B">
        <w:rPr>
          <w:rFonts w:ascii="Times New Roman" w:hAnsi="Times New Roman" w:cs="Times New Roman"/>
        </w:rPr>
        <w:t>-Koehler.</w:t>
      </w:r>
    </w:p>
    <w:p w14:paraId="521FE0FF" w14:textId="77777777" w:rsidR="002C69AD" w:rsidRPr="00B66805" w:rsidRDefault="002C69AD" w:rsidP="005859E4">
      <w:pPr>
        <w:widowControl w:val="0"/>
        <w:autoSpaceDE w:val="0"/>
        <w:autoSpaceDN w:val="0"/>
        <w:adjustRightInd w:val="0"/>
        <w:rPr>
          <w:rFonts w:ascii="Times New Roman" w:hAnsi="Times New Roman" w:cs="Times New Roman"/>
          <w:lang w:eastAsia="ko-KR"/>
        </w:rPr>
      </w:pPr>
    </w:p>
    <w:sectPr w:rsidR="002C69AD" w:rsidRPr="00B66805" w:rsidSect="005B4D12">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B4D98" w14:textId="77777777" w:rsidR="00040F9B" w:rsidRDefault="00040F9B" w:rsidP="00B66805">
      <w:r>
        <w:separator/>
      </w:r>
    </w:p>
  </w:endnote>
  <w:endnote w:type="continuationSeparator" w:id="0">
    <w:p w14:paraId="1730CF48" w14:textId="77777777" w:rsidR="00040F9B" w:rsidRDefault="00040F9B" w:rsidP="00B66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3BB338" w14:textId="77777777" w:rsidR="00040F9B" w:rsidRDefault="00040F9B" w:rsidP="00B66805">
      <w:r>
        <w:separator/>
      </w:r>
    </w:p>
  </w:footnote>
  <w:footnote w:type="continuationSeparator" w:id="0">
    <w:p w14:paraId="6E05EDBE" w14:textId="77777777" w:rsidR="00040F9B" w:rsidRDefault="00040F9B" w:rsidP="00B66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8F9B" w14:textId="77777777" w:rsidR="00B66805" w:rsidRDefault="00B66805" w:rsidP="00B66805">
    <w:pPr>
      <w:pStyle w:val="Header"/>
      <w:jc w:val="center"/>
      <w:rPr>
        <w:b/>
      </w:rPr>
    </w:pPr>
    <w:r w:rsidRPr="00B66805">
      <w:rPr>
        <w:b/>
      </w:rPr>
      <w:t>Academy of Management Perspectives</w:t>
    </w:r>
  </w:p>
  <w:p w14:paraId="2B4BD180" w14:textId="77777777" w:rsidR="00B66805" w:rsidRPr="00B66805" w:rsidRDefault="00B66805" w:rsidP="00B66805">
    <w:pPr>
      <w:pStyle w:val="Header"/>
      <w:jc w:val="right"/>
    </w:pPr>
    <w:r w:rsidRPr="00B66805">
      <w:t>3</w:t>
    </w:r>
    <w:r w:rsidRPr="00B66805">
      <w:rPr>
        <w:vertAlign w:val="superscript"/>
      </w:rPr>
      <w:t>rd</w:t>
    </w:r>
    <w:r w:rsidRPr="00B66805">
      <w:t xml:space="preserve"> person spirituality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805"/>
    <w:rsid w:val="00040F9B"/>
    <w:rsid w:val="00064D01"/>
    <w:rsid w:val="000736DA"/>
    <w:rsid w:val="00091BBA"/>
    <w:rsid w:val="000A512C"/>
    <w:rsid w:val="000A7B0C"/>
    <w:rsid w:val="000B2F2B"/>
    <w:rsid w:val="000B3383"/>
    <w:rsid w:val="000B6EC1"/>
    <w:rsid w:val="000C13A0"/>
    <w:rsid w:val="000C23E9"/>
    <w:rsid w:val="000D4DBB"/>
    <w:rsid w:val="0010116B"/>
    <w:rsid w:val="0014335D"/>
    <w:rsid w:val="001436C5"/>
    <w:rsid w:val="00147AC8"/>
    <w:rsid w:val="001722B4"/>
    <w:rsid w:val="00175ACC"/>
    <w:rsid w:val="00194844"/>
    <w:rsid w:val="002271BD"/>
    <w:rsid w:val="00246A72"/>
    <w:rsid w:val="00260BDD"/>
    <w:rsid w:val="00270CCA"/>
    <w:rsid w:val="00295908"/>
    <w:rsid w:val="002A2F90"/>
    <w:rsid w:val="002B0E7B"/>
    <w:rsid w:val="002B3DED"/>
    <w:rsid w:val="002C26E4"/>
    <w:rsid w:val="002C69AD"/>
    <w:rsid w:val="002C6A4C"/>
    <w:rsid w:val="002F01E6"/>
    <w:rsid w:val="00307BBF"/>
    <w:rsid w:val="003207FD"/>
    <w:rsid w:val="003805CD"/>
    <w:rsid w:val="00392840"/>
    <w:rsid w:val="003A1A8C"/>
    <w:rsid w:val="003B23FC"/>
    <w:rsid w:val="003B2905"/>
    <w:rsid w:val="003D4516"/>
    <w:rsid w:val="003E09B3"/>
    <w:rsid w:val="003E7885"/>
    <w:rsid w:val="00410375"/>
    <w:rsid w:val="004358EE"/>
    <w:rsid w:val="00442BF5"/>
    <w:rsid w:val="004455CA"/>
    <w:rsid w:val="0048070E"/>
    <w:rsid w:val="00486CF4"/>
    <w:rsid w:val="00491A77"/>
    <w:rsid w:val="004A043C"/>
    <w:rsid w:val="004A2764"/>
    <w:rsid w:val="00500666"/>
    <w:rsid w:val="0054418F"/>
    <w:rsid w:val="00554153"/>
    <w:rsid w:val="00581149"/>
    <w:rsid w:val="005859E4"/>
    <w:rsid w:val="0059224B"/>
    <w:rsid w:val="005B0255"/>
    <w:rsid w:val="005B4D12"/>
    <w:rsid w:val="005E3451"/>
    <w:rsid w:val="005E349E"/>
    <w:rsid w:val="005F7E07"/>
    <w:rsid w:val="00603C94"/>
    <w:rsid w:val="006068E7"/>
    <w:rsid w:val="00624236"/>
    <w:rsid w:val="00694D2F"/>
    <w:rsid w:val="006A054D"/>
    <w:rsid w:val="006D1CB6"/>
    <w:rsid w:val="006E5DDB"/>
    <w:rsid w:val="00712E57"/>
    <w:rsid w:val="007132D3"/>
    <w:rsid w:val="007170A4"/>
    <w:rsid w:val="00725F91"/>
    <w:rsid w:val="00730409"/>
    <w:rsid w:val="00744C6C"/>
    <w:rsid w:val="007729AB"/>
    <w:rsid w:val="007B4F49"/>
    <w:rsid w:val="007D12FF"/>
    <w:rsid w:val="0080685E"/>
    <w:rsid w:val="008124DF"/>
    <w:rsid w:val="00844A26"/>
    <w:rsid w:val="0086248B"/>
    <w:rsid w:val="00874B12"/>
    <w:rsid w:val="008C58D2"/>
    <w:rsid w:val="008E6E3F"/>
    <w:rsid w:val="0091237D"/>
    <w:rsid w:val="00934925"/>
    <w:rsid w:val="0093643C"/>
    <w:rsid w:val="0095632A"/>
    <w:rsid w:val="009622D7"/>
    <w:rsid w:val="00976C56"/>
    <w:rsid w:val="00977E9D"/>
    <w:rsid w:val="009B11F5"/>
    <w:rsid w:val="009B3149"/>
    <w:rsid w:val="009B6E0C"/>
    <w:rsid w:val="009E36B4"/>
    <w:rsid w:val="009F268D"/>
    <w:rsid w:val="009F3AB5"/>
    <w:rsid w:val="00A128E7"/>
    <w:rsid w:val="00A26FEE"/>
    <w:rsid w:val="00A31CD3"/>
    <w:rsid w:val="00A633F4"/>
    <w:rsid w:val="00A756B4"/>
    <w:rsid w:val="00A96A45"/>
    <w:rsid w:val="00AA50AD"/>
    <w:rsid w:val="00AB0652"/>
    <w:rsid w:val="00AC3722"/>
    <w:rsid w:val="00AD20D7"/>
    <w:rsid w:val="00AE08BA"/>
    <w:rsid w:val="00AF0406"/>
    <w:rsid w:val="00AF28F1"/>
    <w:rsid w:val="00AF660C"/>
    <w:rsid w:val="00B00CA4"/>
    <w:rsid w:val="00B66805"/>
    <w:rsid w:val="00B73AAF"/>
    <w:rsid w:val="00B84188"/>
    <w:rsid w:val="00B87913"/>
    <w:rsid w:val="00B9282F"/>
    <w:rsid w:val="00BB401C"/>
    <w:rsid w:val="00BD153E"/>
    <w:rsid w:val="00C41410"/>
    <w:rsid w:val="00C5053F"/>
    <w:rsid w:val="00C63D78"/>
    <w:rsid w:val="00C71429"/>
    <w:rsid w:val="00C85CF0"/>
    <w:rsid w:val="00CA3CF7"/>
    <w:rsid w:val="00CC02FB"/>
    <w:rsid w:val="00CC553B"/>
    <w:rsid w:val="00CD05F2"/>
    <w:rsid w:val="00CD6D20"/>
    <w:rsid w:val="00D16AE2"/>
    <w:rsid w:val="00D16FBE"/>
    <w:rsid w:val="00D375EA"/>
    <w:rsid w:val="00D6246F"/>
    <w:rsid w:val="00D77DFC"/>
    <w:rsid w:val="00DE75A7"/>
    <w:rsid w:val="00E12034"/>
    <w:rsid w:val="00E43BBF"/>
    <w:rsid w:val="00E560C7"/>
    <w:rsid w:val="00E87BED"/>
    <w:rsid w:val="00EC5A10"/>
    <w:rsid w:val="00ED00BC"/>
    <w:rsid w:val="00ED1A46"/>
    <w:rsid w:val="00EE38FA"/>
    <w:rsid w:val="00F07E98"/>
    <w:rsid w:val="00F1554C"/>
    <w:rsid w:val="00F15773"/>
    <w:rsid w:val="00F2436A"/>
    <w:rsid w:val="00F674FC"/>
    <w:rsid w:val="00FA32B3"/>
    <w:rsid w:val="00FB339F"/>
    <w:rsid w:val="00FB4205"/>
    <w:rsid w:val="00FB6D47"/>
    <w:rsid w:val="00FD1B05"/>
    <w:rsid w:val="00FE29B3"/>
    <w:rsid w:val="00FE50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128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3040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autoRedefine/>
    <w:qFormat/>
    <w:rsid w:val="00730409"/>
    <w:pPr>
      <w:spacing w:before="400" w:after="120" w:line="276" w:lineRule="auto"/>
      <w:contextualSpacing/>
      <w:jc w:val="center"/>
    </w:pPr>
    <w:rPr>
      <w:rFonts w:ascii="Times New Roman" w:eastAsia="Arial" w:hAnsi="Times New Roman" w:cs="Arial"/>
      <w:b/>
      <w:color w:val="000000"/>
      <w:sz w:val="30"/>
      <w:szCs w:val="40"/>
      <w:u w:val="single"/>
      <w:lang w:eastAsia="zh-CN"/>
    </w:rPr>
  </w:style>
  <w:style w:type="character" w:customStyle="1" w:styleId="Heading1Char">
    <w:name w:val="Heading 1 Char"/>
    <w:basedOn w:val="DefaultParagraphFont"/>
    <w:link w:val="Heading1"/>
    <w:rsid w:val="00730409"/>
    <w:rPr>
      <w:rFonts w:asciiTheme="majorHAnsi" w:eastAsiaTheme="majorEastAsia" w:hAnsiTheme="majorHAnsi" w:cstheme="majorBidi"/>
      <w:color w:val="2F5496" w:themeColor="accent1" w:themeShade="BF"/>
      <w:sz w:val="32"/>
      <w:szCs w:val="32"/>
    </w:rPr>
  </w:style>
  <w:style w:type="paragraph" w:customStyle="1" w:styleId="Style2-heading2">
    <w:name w:val="Style2-heading2"/>
    <w:basedOn w:val="Style1"/>
    <w:autoRedefine/>
    <w:qFormat/>
    <w:rsid w:val="00730409"/>
    <w:pPr>
      <w:jc w:val="left"/>
    </w:pPr>
    <w:rPr>
      <w:sz w:val="24"/>
      <w:u w:val="none"/>
    </w:rPr>
  </w:style>
  <w:style w:type="paragraph" w:styleId="Header">
    <w:name w:val="header"/>
    <w:basedOn w:val="Normal"/>
    <w:link w:val="HeaderChar"/>
    <w:uiPriority w:val="99"/>
    <w:unhideWhenUsed/>
    <w:rsid w:val="00B66805"/>
    <w:pPr>
      <w:tabs>
        <w:tab w:val="center" w:pos="4680"/>
        <w:tab w:val="right" w:pos="9360"/>
      </w:tabs>
    </w:pPr>
  </w:style>
  <w:style w:type="character" w:customStyle="1" w:styleId="HeaderChar">
    <w:name w:val="Header Char"/>
    <w:basedOn w:val="DefaultParagraphFont"/>
    <w:link w:val="Header"/>
    <w:uiPriority w:val="99"/>
    <w:rsid w:val="00B66805"/>
  </w:style>
  <w:style w:type="paragraph" w:styleId="Footer">
    <w:name w:val="footer"/>
    <w:basedOn w:val="Normal"/>
    <w:link w:val="FooterChar"/>
    <w:uiPriority w:val="99"/>
    <w:unhideWhenUsed/>
    <w:rsid w:val="00B66805"/>
    <w:pPr>
      <w:tabs>
        <w:tab w:val="center" w:pos="4680"/>
        <w:tab w:val="right" w:pos="9360"/>
      </w:tabs>
    </w:pPr>
  </w:style>
  <w:style w:type="character" w:customStyle="1" w:styleId="FooterChar">
    <w:name w:val="Footer Char"/>
    <w:basedOn w:val="DefaultParagraphFont"/>
    <w:link w:val="Footer"/>
    <w:uiPriority w:val="99"/>
    <w:rsid w:val="00B66805"/>
  </w:style>
  <w:style w:type="character" w:styleId="Strong">
    <w:name w:val="Strong"/>
    <w:basedOn w:val="DefaultParagraphFont"/>
    <w:uiPriority w:val="22"/>
    <w:qFormat/>
    <w:rsid w:val="008C58D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378077">
      <w:bodyDiv w:val="1"/>
      <w:marLeft w:val="0"/>
      <w:marRight w:val="0"/>
      <w:marTop w:val="0"/>
      <w:marBottom w:val="0"/>
      <w:divBdr>
        <w:top w:val="none" w:sz="0" w:space="0" w:color="auto"/>
        <w:left w:val="none" w:sz="0" w:space="0" w:color="auto"/>
        <w:bottom w:val="none" w:sz="0" w:space="0" w:color="auto"/>
        <w:right w:val="none" w:sz="0" w:space="0" w:color="auto"/>
      </w:divBdr>
    </w:div>
    <w:div w:id="152647092">
      <w:bodyDiv w:val="1"/>
      <w:marLeft w:val="0"/>
      <w:marRight w:val="0"/>
      <w:marTop w:val="0"/>
      <w:marBottom w:val="0"/>
      <w:divBdr>
        <w:top w:val="none" w:sz="0" w:space="0" w:color="auto"/>
        <w:left w:val="none" w:sz="0" w:space="0" w:color="auto"/>
        <w:bottom w:val="none" w:sz="0" w:space="0" w:color="auto"/>
        <w:right w:val="none" w:sz="0" w:space="0" w:color="auto"/>
      </w:divBdr>
    </w:div>
    <w:div w:id="181669249">
      <w:bodyDiv w:val="1"/>
      <w:marLeft w:val="0"/>
      <w:marRight w:val="0"/>
      <w:marTop w:val="0"/>
      <w:marBottom w:val="0"/>
      <w:divBdr>
        <w:top w:val="none" w:sz="0" w:space="0" w:color="auto"/>
        <w:left w:val="none" w:sz="0" w:space="0" w:color="auto"/>
        <w:bottom w:val="none" w:sz="0" w:space="0" w:color="auto"/>
        <w:right w:val="none" w:sz="0" w:space="0" w:color="auto"/>
      </w:divBdr>
    </w:div>
    <w:div w:id="338119499">
      <w:bodyDiv w:val="1"/>
      <w:marLeft w:val="0"/>
      <w:marRight w:val="0"/>
      <w:marTop w:val="0"/>
      <w:marBottom w:val="0"/>
      <w:divBdr>
        <w:top w:val="none" w:sz="0" w:space="0" w:color="auto"/>
        <w:left w:val="none" w:sz="0" w:space="0" w:color="auto"/>
        <w:bottom w:val="none" w:sz="0" w:space="0" w:color="auto"/>
        <w:right w:val="none" w:sz="0" w:space="0" w:color="auto"/>
      </w:divBdr>
    </w:div>
    <w:div w:id="589973762">
      <w:bodyDiv w:val="1"/>
      <w:marLeft w:val="0"/>
      <w:marRight w:val="0"/>
      <w:marTop w:val="0"/>
      <w:marBottom w:val="0"/>
      <w:divBdr>
        <w:top w:val="none" w:sz="0" w:space="0" w:color="auto"/>
        <w:left w:val="none" w:sz="0" w:space="0" w:color="auto"/>
        <w:bottom w:val="none" w:sz="0" w:space="0" w:color="auto"/>
        <w:right w:val="none" w:sz="0" w:space="0" w:color="auto"/>
      </w:divBdr>
    </w:div>
    <w:div w:id="656420378">
      <w:bodyDiv w:val="1"/>
      <w:marLeft w:val="0"/>
      <w:marRight w:val="0"/>
      <w:marTop w:val="0"/>
      <w:marBottom w:val="0"/>
      <w:divBdr>
        <w:top w:val="none" w:sz="0" w:space="0" w:color="auto"/>
        <w:left w:val="none" w:sz="0" w:space="0" w:color="auto"/>
        <w:bottom w:val="none" w:sz="0" w:space="0" w:color="auto"/>
        <w:right w:val="none" w:sz="0" w:space="0" w:color="auto"/>
      </w:divBdr>
    </w:div>
    <w:div w:id="842208074">
      <w:bodyDiv w:val="1"/>
      <w:marLeft w:val="0"/>
      <w:marRight w:val="0"/>
      <w:marTop w:val="0"/>
      <w:marBottom w:val="0"/>
      <w:divBdr>
        <w:top w:val="none" w:sz="0" w:space="0" w:color="auto"/>
        <w:left w:val="none" w:sz="0" w:space="0" w:color="auto"/>
        <w:bottom w:val="none" w:sz="0" w:space="0" w:color="auto"/>
        <w:right w:val="none" w:sz="0" w:space="0" w:color="auto"/>
      </w:divBdr>
    </w:div>
    <w:div w:id="1000281585">
      <w:bodyDiv w:val="1"/>
      <w:marLeft w:val="0"/>
      <w:marRight w:val="0"/>
      <w:marTop w:val="0"/>
      <w:marBottom w:val="0"/>
      <w:divBdr>
        <w:top w:val="none" w:sz="0" w:space="0" w:color="auto"/>
        <w:left w:val="none" w:sz="0" w:space="0" w:color="auto"/>
        <w:bottom w:val="none" w:sz="0" w:space="0" w:color="auto"/>
        <w:right w:val="none" w:sz="0" w:space="0" w:color="auto"/>
      </w:divBdr>
    </w:div>
    <w:div w:id="1013606629">
      <w:bodyDiv w:val="1"/>
      <w:marLeft w:val="0"/>
      <w:marRight w:val="0"/>
      <w:marTop w:val="0"/>
      <w:marBottom w:val="0"/>
      <w:divBdr>
        <w:top w:val="none" w:sz="0" w:space="0" w:color="auto"/>
        <w:left w:val="none" w:sz="0" w:space="0" w:color="auto"/>
        <w:bottom w:val="none" w:sz="0" w:space="0" w:color="auto"/>
        <w:right w:val="none" w:sz="0" w:space="0" w:color="auto"/>
      </w:divBdr>
    </w:div>
    <w:div w:id="1020592220">
      <w:bodyDiv w:val="1"/>
      <w:marLeft w:val="0"/>
      <w:marRight w:val="0"/>
      <w:marTop w:val="0"/>
      <w:marBottom w:val="0"/>
      <w:divBdr>
        <w:top w:val="none" w:sz="0" w:space="0" w:color="auto"/>
        <w:left w:val="none" w:sz="0" w:space="0" w:color="auto"/>
        <w:bottom w:val="none" w:sz="0" w:space="0" w:color="auto"/>
        <w:right w:val="none" w:sz="0" w:space="0" w:color="auto"/>
      </w:divBdr>
    </w:div>
    <w:div w:id="1536430795">
      <w:bodyDiv w:val="1"/>
      <w:marLeft w:val="0"/>
      <w:marRight w:val="0"/>
      <w:marTop w:val="0"/>
      <w:marBottom w:val="0"/>
      <w:divBdr>
        <w:top w:val="none" w:sz="0" w:space="0" w:color="auto"/>
        <w:left w:val="none" w:sz="0" w:space="0" w:color="auto"/>
        <w:bottom w:val="none" w:sz="0" w:space="0" w:color="auto"/>
        <w:right w:val="none" w:sz="0" w:space="0" w:color="auto"/>
      </w:divBdr>
    </w:div>
    <w:div w:id="1564482910">
      <w:bodyDiv w:val="1"/>
      <w:marLeft w:val="0"/>
      <w:marRight w:val="0"/>
      <w:marTop w:val="0"/>
      <w:marBottom w:val="0"/>
      <w:divBdr>
        <w:top w:val="none" w:sz="0" w:space="0" w:color="auto"/>
        <w:left w:val="none" w:sz="0" w:space="0" w:color="auto"/>
        <w:bottom w:val="none" w:sz="0" w:space="0" w:color="auto"/>
        <w:right w:val="none" w:sz="0" w:space="0" w:color="auto"/>
      </w:divBdr>
    </w:div>
    <w:div w:id="1602831571">
      <w:bodyDiv w:val="1"/>
      <w:marLeft w:val="0"/>
      <w:marRight w:val="0"/>
      <w:marTop w:val="0"/>
      <w:marBottom w:val="0"/>
      <w:divBdr>
        <w:top w:val="none" w:sz="0" w:space="0" w:color="auto"/>
        <w:left w:val="none" w:sz="0" w:space="0" w:color="auto"/>
        <w:bottom w:val="none" w:sz="0" w:space="0" w:color="auto"/>
        <w:right w:val="none" w:sz="0" w:space="0" w:color="auto"/>
      </w:divBdr>
    </w:div>
    <w:div w:id="1642037244">
      <w:bodyDiv w:val="1"/>
      <w:marLeft w:val="0"/>
      <w:marRight w:val="0"/>
      <w:marTop w:val="0"/>
      <w:marBottom w:val="0"/>
      <w:divBdr>
        <w:top w:val="none" w:sz="0" w:space="0" w:color="auto"/>
        <w:left w:val="none" w:sz="0" w:space="0" w:color="auto"/>
        <w:bottom w:val="none" w:sz="0" w:space="0" w:color="auto"/>
        <w:right w:val="none" w:sz="0" w:space="0" w:color="auto"/>
      </w:divBdr>
    </w:div>
    <w:div w:id="1663192797">
      <w:bodyDiv w:val="1"/>
      <w:marLeft w:val="0"/>
      <w:marRight w:val="0"/>
      <w:marTop w:val="0"/>
      <w:marBottom w:val="0"/>
      <w:divBdr>
        <w:top w:val="none" w:sz="0" w:space="0" w:color="auto"/>
        <w:left w:val="none" w:sz="0" w:space="0" w:color="auto"/>
        <w:bottom w:val="none" w:sz="0" w:space="0" w:color="auto"/>
        <w:right w:val="none" w:sz="0" w:space="0" w:color="auto"/>
      </w:divBdr>
    </w:div>
    <w:div w:id="1749577765">
      <w:bodyDiv w:val="1"/>
      <w:marLeft w:val="0"/>
      <w:marRight w:val="0"/>
      <w:marTop w:val="0"/>
      <w:marBottom w:val="0"/>
      <w:divBdr>
        <w:top w:val="none" w:sz="0" w:space="0" w:color="auto"/>
        <w:left w:val="none" w:sz="0" w:space="0" w:color="auto"/>
        <w:bottom w:val="none" w:sz="0" w:space="0" w:color="auto"/>
        <w:right w:val="none" w:sz="0" w:space="0" w:color="auto"/>
      </w:divBdr>
    </w:div>
    <w:div w:id="1768043787">
      <w:bodyDiv w:val="1"/>
      <w:marLeft w:val="0"/>
      <w:marRight w:val="0"/>
      <w:marTop w:val="0"/>
      <w:marBottom w:val="0"/>
      <w:divBdr>
        <w:top w:val="none" w:sz="0" w:space="0" w:color="auto"/>
        <w:left w:val="none" w:sz="0" w:space="0" w:color="auto"/>
        <w:bottom w:val="none" w:sz="0" w:space="0" w:color="auto"/>
        <w:right w:val="none" w:sz="0" w:space="0" w:color="auto"/>
      </w:divBdr>
    </w:div>
    <w:div w:id="1832987515">
      <w:bodyDiv w:val="1"/>
      <w:marLeft w:val="0"/>
      <w:marRight w:val="0"/>
      <w:marTop w:val="0"/>
      <w:marBottom w:val="0"/>
      <w:divBdr>
        <w:top w:val="none" w:sz="0" w:space="0" w:color="auto"/>
        <w:left w:val="none" w:sz="0" w:space="0" w:color="auto"/>
        <w:bottom w:val="none" w:sz="0" w:space="0" w:color="auto"/>
        <w:right w:val="none" w:sz="0" w:space="0" w:color="auto"/>
      </w:divBdr>
    </w:div>
    <w:div w:id="1976255392">
      <w:bodyDiv w:val="1"/>
      <w:marLeft w:val="0"/>
      <w:marRight w:val="0"/>
      <w:marTop w:val="0"/>
      <w:marBottom w:val="0"/>
      <w:divBdr>
        <w:top w:val="none" w:sz="0" w:space="0" w:color="auto"/>
        <w:left w:val="none" w:sz="0" w:space="0" w:color="auto"/>
        <w:bottom w:val="none" w:sz="0" w:space="0" w:color="auto"/>
        <w:right w:val="none" w:sz="0" w:space="0" w:color="auto"/>
      </w:divBdr>
    </w:div>
    <w:div w:id="2099054341">
      <w:bodyDiv w:val="1"/>
      <w:marLeft w:val="0"/>
      <w:marRight w:val="0"/>
      <w:marTop w:val="0"/>
      <w:marBottom w:val="0"/>
      <w:divBdr>
        <w:top w:val="none" w:sz="0" w:space="0" w:color="auto"/>
        <w:left w:val="none" w:sz="0" w:space="0" w:color="auto"/>
        <w:bottom w:val="none" w:sz="0" w:space="0" w:color="auto"/>
        <w:right w:val="none" w:sz="0" w:space="0" w:color="auto"/>
      </w:divBdr>
    </w:div>
    <w:div w:id="21252974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magazine.hankyung.com/business/apps/news?popup=0&amp;nid=01&amp;nkey=2006090400093070111&amp;mode=sub_view" TargetMode="External"/><Relationship Id="rId3" Type="http://schemas.openxmlformats.org/officeDocument/2006/relationships/webSettings" Target="webSettings.xml"/><Relationship Id="rId7" Type="http://schemas.openxmlformats.org/officeDocument/2006/relationships/hyperlink" Target="http://www.gallup.com/poll/7657/new-index-tracks-spiritual-state-union.asp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ichmond.com/news/latest-news/fortune-telling-or-spiritual-counseling-th-circuit-to-decide/article_b6cf12f4-3e3c-11e2-b1ca-001a4bcf6878.htm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eople.com/people/archive/article/0,,20099022,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1533</TotalTime>
  <Pages>9</Pages>
  <Words>3748</Words>
  <Characters>21370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Wittenberg University</Company>
  <LinksUpToDate>false</LinksUpToDate>
  <CharactersWithSpaces>25068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Orneita Burton</cp:lastModifiedBy>
  <cp:revision>76</cp:revision>
  <dcterms:created xsi:type="dcterms:W3CDTF">2017-09-24T04:50:00Z</dcterms:created>
  <dcterms:modified xsi:type="dcterms:W3CDTF">2017-09-25T06:29:00Z</dcterms:modified>
</cp:coreProperties>
</file>